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90D98">
      <w:pPr>
        <w:pStyle w:val="titlek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:rsidR="00000000" w:rsidRDefault="00190D98">
      <w:pPr>
        <w:pStyle w:val="titlek"/>
        <w:rPr>
          <w:color w:val="000000"/>
          <w:lang w:val="ru-RU"/>
        </w:rPr>
      </w:pPr>
      <w:bookmarkStart w:id="1" w:name="a1"/>
      <w:bookmarkEnd w:id="1"/>
      <w:r>
        <w:rPr>
          <w:b/>
          <w:bCs/>
          <w:color w:val="000080"/>
          <w:lang w:val="ru-RU"/>
        </w:rPr>
        <w:t>Кодекс Республики Беларусь об архитектурной, градостроительной и строительной деятельности</w:t>
      </w:r>
    </w:p>
    <w:p w:rsidR="00000000" w:rsidRDefault="00190D98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17 июля 2023 г.</w:t>
      </w:r>
      <w:r>
        <w:rPr>
          <w:rStyle w:val="number"/>
          <w:color w:val="000000"/>
          <w:lang w:val="ru-RU"/>
        </w:rPr>
        <w:t xml:space="preserve"> № 289-З</w:t>
      </w:r>
    </w:p>
    <w:p w:rsidR="00000000" w:rsidRDefault="00190D98">
      <w:pPr>
        <w:pStyle w:val="prinodobren"/>
        <w:rPr>
          <w:color w:val="000000"/>
          <w:lang w:val="ru-RU"/>
        </w:rPr>
      </w:pPr>
      <w:r>
        <w:rPr>
          <w:color w:val="000000"/>
          <w:lang w:val="ru-RU"/>
        </w:rPr>
        <w:t>Принят Палатой представителей 28 июня 2023 г.</w:t>
      </w:r>
      <w:r>
        <w:rPr>
          <w:color w:val="000000"/>
          <w:lang w:val="ru-RU"/>
        </w:rPr>
        <w:br/>
        <w:t>Одобрен Советом Республики 30 июня 2023 г.</w:t>
      </w:r>
    </w:p>
    <w:p w:rsidR="00000000" w:rsidRDefault="00190D98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190D98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Закон </w:t>
      </w:r>
      <w:r>
        <w:rPr>
          <w:color w:val="000000"/>
          <w:lang w:val="ru-RU"/>
        </w:rPr>
        <w:t>Республики Беларусь от 28 июня 2024 г. № 15-З (Национальный правовой Интернет-портал Республики Беларусь, 03.07.2024, 2/3101)</w:t>
      </w:r>
    </w:p>
    <w:p w:rsidR="00000000" w:rsidRDefault="00190D98">
      <w:pPr>
        <w:pStyle w:val="newncpi"/>
        <w:ind w:firstLine="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190D98">
      <w:pPr>
        <w:pStyle w:val="contentword"/>
        <w:ind w:firstLine="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СОДЕРЖАНИЕ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ОБЩАЯ ЧАСТЬ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I. ОБЩИЕ ПОЛОЖЕНИЯ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1. ОСНОВНЫЕ ПОЛОЖЕНИЯ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1.</w:t>
      </w:r>
      <w:r>
        <w:rPr>
          <w:color w:val="000000"/>
          <w:lang w:val="ru-RU"/>
        </w:rPr>
        <w:t xml:space="preserve"> Основные термины, используемые в настояще</w:t>
      </w:r>
      <w:r>
        <w:rPr>
          <w:color w:val="000000"/>
          <w:lang w:val="ru-RU"/>
        </w:rPr>
        <w:t>м Кодексе, и их определения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2.</w:t>
      </w:r>
      <w:r>
        <w:rPr>
          <w:color w:val="000000"/>
          <w:lang w:val="ru-RU"/>
        </w:rPr>
        <w:t xml:space="preserve"> Принципы осуществления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3.</w:t>
      </w:r>
      <w:r>
        <w:rPr>
          <w:color w:val="000000"/>
          <w:lang w:val="ru-RU"/>
        </w:rPr>
        <w:t xml:space="preserve"> Классы сложности объектов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4.</w:t>
      </w:r>
      <w:r>
        <w:rPr>
          <w:color w:val="000000"/>
          <w:lang w:val="ru-RU"/>
        </w:rPr>
        <w:t xml:space="preserve"> Страхование при осуществлении архитектурной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5.</w:t>
      </w:r>
      <w:r>
        <w:rPr>
          <w:color w:val="000000"/>
          <w:lang w:val="ru-RU"/>
        </w:rPr>
        <w:t xml:space="preserve"> Объект</w:t>
      </w:r>
      <w:r>
        <w:rPr>
          <w:color w:val="000000"/>
          <w:lang w:val="ru-RU"/>
        </w:rPr>
        <w:t>ы авторского права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6.</w:t>
      </w:r>
      <w:r>
        <w:rPr>
          <w:color w:val="000000"/>
          <w:lang w:val="ru-RU"/>
        </w:rPr>
        <w:t xml:space="preserve"> Правовое регулирование отношений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7.</w:t>
      </w:r>
      <w:r>
        <w:rPr>
          <w:color w:val="000000"/>
          <w:lang w:val="ru-RU"/>
        </w:rPr>
        <w:t xml:space="preserve"> Общественные отношения, регулируемые насто</w:t>
      </w:r>
      <w:r>
        <w:rPr>
          <w:color w:val="000000"/>
          <w:lang w:val="ru-RU"/>
        </w:rPr>
        <w:t>ящим Кодексом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8.</w:t>
      </w:r>
      <w:r>
        <w:rPr>
          <w:color w:val="000000"/>
          <w:lang w:val="ru-RU"/>
        </w:rPr>
        <w:t xml:space="preserve"> Ответственность за нарушение законодательства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II. СУБЪЕКТЫ АРХИТЕКТУРНОЙ, ГРАДОСТРОИТЕЛЬНОЙ И СТРОИТЕЛЬНОЙ ДЕЯТЕЛЬНОСТИ. ОТДЕЛЬНЫЕ ТРЕБОВАНИЯ, ПРЕДЪЯВЛЯЕМ</w:t>
      </w:r>
      <w:r>
        <w:rPr>
          <w:b/>
          <w:bCs/>
          <w:color w:val="000000"/>
          <w:lang w:val="ru-RU"/>
        </w:rPr>
        <w:t>ЫЕ ПРИ ОСУЩЕСТВЛЕНИИ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2. СУБЪЕКТЫ АРХИТЕКТУРНОЙ, ГРАДОСТРОИТЕЛЬНОЙ И СТРОИТЕЛЬНОЙ ДЕЯТЕЛЬНОСТИ, ИХ ПРАВА И ОБЯЗАННОСТИ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lastRenderedPageBreak/>
        <w:t>Статья 9.</w:t>
      </w:r>
      <w:r>
        <w:rPr>
          <w:color w:val="000000"/>
          <w:lang w:val="ru-RU"/>
        </w:rPr>
        <w:t xml:space="preserve"> Субъекты архитектурной, градостроительной и строительной деят</w:t>
      </w:r>
      <w:r>
        <w:rPr>
          <w:color w:val="000000"/>
          <w:lang w:val="ru-RU"/>
        </w:rPr>
        <w:t>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10.</w:t>
      </w:r>
      <w:r>
        <w:rPr>
          <w:color w:val="000000"/>
          <w:lang w:val="ru-RU"/>
        </w:rPr>
        <w:t xml:space="preserve"> Права юридических лиц, физических лиц, в том числе индивидуальных предпринимателей, осуществляющих архитектурную, градостроительную и строительную деятельность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11.</w:t>
      </w:r>
      <w:r>
        <w:rPr>
          <w:color w:val="000000"/>
          <w:lang w:val="ru-RU"/>
        </w:rPr>
        <w:t xml:space="preserve"> Обязанности республиканских органов государственного управления, </w:t>
      </w:r>
      <w:r>
        <w:rPr>
          <w:color w:val="000000"/>
          <w:lang w:val="ru-RU"/>
        </w:rPr>
        <w:t>местных исполнительных и распорядительных органов, иных юридических лиц, физических лиц, в том числе индивидуальных предпринимателей, осуществляющих архитектурную, градостроительную и строительную деятельность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3. ОТДЕЛЬНЫЕ ТРЕБОВАНИЯ, ПРЕДЪЯВЛЯЕМЫЕ П</w:t>
      </w:r>
      <w:r>
        <w:rPr>
          <w:b/>
          <w:bCs/>
          <w:color w:val="000000"/>
          <w:lang w:val="ru-RU"/>
        </w:rPr>
        <w:t>РИ ОСУЩЕСТВЛЕНИИ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Отдельные требования, предъявляемые при разработке градостроительных проектов, предпроектной (предынвестиционной) и проектной документации, осуществлении строительной деятельности, застройке населенных пунктов и иных территорий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13.</w:t>
      </w:r>
      <w:r>
        <w:rPr>
          <w:color w:val="000000"/>
          <w:lang w:val="ru-RU"/>
        </w:rPr>
        <w:t xml:space="preserve"> Размещение объект</w:t>
      </w:r>
      <w:r>
        <w:rPr>
          <w:color w:val="000000"/>
          <w:lang w:val="ru-RU"/>
        </w:rPr>
        <w:t>ов рекреационного и оздоровительного назначения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14.</w:t>
      </w:r>
      <w:r>
        <w:rPr>
          <w:color w:val="000000"/>
          <w:lang w:val="ru-RU"/>
        </w:rPr>
        <w:t xml:space="preserve"> Требования в области сохранения недвижимых материальных историко-культурных ценностей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15.</w:t>
      </w:r>
      <w:r>
        <w:rPr>
          <w:color w:val="000000"/>
          <w:lang w:val="ru-RU"/>
        </w:rPr>
        <w:t xml:space="preserve"> Обеспечение формирования доступной среды для инвалидов и физически ослабленных лиц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16.</w:t>
      </w:r>
      <w:r>
        <w:rPr>
          <w:color w:val="000000"/>
          <w:lang w:val="ru-RU"/>
        </w:rPr>
        <w:t xml:space="preserve"> Особые</w:t>
      </w:r>
      <w:r>
        <w:rPr>
          <w:color w:val="000000"/>
          <w:lang w:val="ru-RU"/>
        </w:rPr>
        <w:t xml:space="preserve"> требования по формированию среды обитания при осуществлении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III. НАПРАВЛЕНИЯ ГОСУДАРСТВЕННОЙ ПОЛИТИКИ, ГОСУДАРСТВЕННОЕ РЕГУЛИРОВАНИЕ И УПРАВЛЕНИЕ, НОРМИРОВАНИЕ В ОБЛАСТИ АРХИТЕКТУРНОЙ, ГР</w:t>
      </w:r>
      <w:r>
        <w:rPr>
          <w:b/>
          <w:bCs/>
          <w:color w:val="000000"/>
          <w:lang w:val="ru-RU"/>
        </w:rPr>
        <w:t>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4. НАПРАВЛЕНИЯ ГОСУДАРСТВЕННОЙ ПОЛИТИКИ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17.</w:t>
      </w:r>
      <w:r>
        <w:rPr>
          <w:color w:val="000000"/>
          <w:lang w:val="ru-RU"/>
        </w:rPr>
        <w:t xml:space="preserve"> Направления государственной политики в области архитектурной, градостроительной и ст</w:t>
      </w:r>
      <w:r>
        <w:rPr>
          <w:color w:val="000000"/>
          <w:lang w:val="ru-RU"/>
        </w:rPr>
        <w:t>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18.</w:t>
      </w:r>
      <w:r>
        <w:rPr>
          <w:color w:val="000000"/>
          <w:lang w:val="ru-RU"/>
        </w:rPr>
        <w:t xml:space="preserve"> Документы государственного прогнозирования и государственного планирования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5. ГОСУДАРСТВЕННОЕ РЕГУЛИРОВАНИЕ И УПРАВЛЕНИЕ В ОБЛАСТИ АРХИТЕКТУРНОЙ</w:t>
      </w:r>
      <w:r>
        <w:rPr>
          <w:b/>
          <w:bCs/>
          <w:color w:val="000000"/>
          <w:lang w:val="ru-RU"/>
        </w:rPr>
        <w:t>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19.</w:t>
      </w:r>
      <w:r>
        <w:rPr>
          <w:color w:val="000000"/>
          <w:lang w:val="ru-RU"/>
        </w:rPr>
        <w:t xml:space="preserve"> Государственное регулирование и управление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20.</w:t>
      </w:r>
      <w:r>
        <w:rPr>
          <w:color w:val="000000"/>
          <w:lang w:val="ru-RU"/>
        </w:rPr>
        <w:t xml:space="preserve"> Компетенция Президента Республики Беларусь в области архитектурной, град</w:t>
      </w:r>
      <w:r>
        <w:rPr>
          <w:color w:val="000000"/>
          <w:lang w:val="ru-RU"/>
        </w:rPr>
        <w:t>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21.</w:t>
      </w:r>
      <w:r>
        <w:rPr>
          <w:color w:val="000000"/>
          <w:lang w:val="ru-RU"/>
        </w:rPr>
        <w:t xml:space="preserve"> Компетенция Совета Министров Республики Беларусь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lastRenderedPageBreak/>
        <w:t>Статья 22.</w:t>
      </w:r>
      <w:r>
        <w:rPr>
          <w:color w:val="000000"/>
          <w:lang w:val="ru-RU"/>
        </w:rPr>
        <w:t xml:space="preserve"> Компетенция Министерства архитектуры и строительства в области архитекту</w:t>
      </w:r>
      <w:r>
        <w:rPr>
          <w:color w:val="000000"/>
          <w:lang w:val="ru-RU"/>
        </w:rPr>
        <w:t>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23.</w:t>
      </w:r>
      <w:r>
        <w:rPr>
          <w:color w:val="000000"/>
          <w:lang w:val="ru-RU"/>
        </w:rPr>
        <w:t xml:space="preserve"> Компетенция республиканских органов государственного управления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24.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Компетенция местных Советов депутатов, местных исполнительных и распорядительных органов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25.</w:t>
      </w:r>
      <w:r>
        <w:rPr>
          <w:color w:val="000000"/>
          <w:lang w:val="ru-RU"/>
        </w:rPr>
        <w:t xml:space="preserve"> Компетенция структурных подразделений местных исполнительных и распорядительных орган</w:t>
      </w:r>
      <w:r>
        <w:rPr>
          <w:color w:val="000000"/>
          <w:lang w:val="ru-RU"/>
        </w:rPr>
        <w:t>ов, осуществляющих государственно-властные полномочия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26.</w:t>
      </w:r>
      <w:r>
        <w:rPr>
          <w:color w:val="000000"/>
          <w:lang w:val="ru-RU"/>
        </w:rPr>
        <w:t xml:space="preserve"> Главный архитектор области, города, района, района в городе, порядок назначения, требования, предъявляемые к нему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</w:t>
      </w:r>
      <w:r>
        <w:rPr>
          <w:i/>
          <w:iCs/>
          <w:color w:val="000000"/>
          <w:lang w:val="ru-RU"/>
        </w:rPr>
        <w:t xml:space="preserve"> 27.</w:t>
      </w:r>
      <w:r>
        <w:rPr>
          <w:color w:val="000000"/>
          <w:lang w:val="ru-RU"/>
        </w:rPr>
        <w:t xml:space="preserve"> Особое государственное регулирование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6. НОРМИРОВАНИЕ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28.</w:t>
      </w:r>
      <w:r>
        <w:rPr>
          <w:color w:val="000000"/>
          <w:lang w:val="ru-RU"/>
        </w:rPr>
        <w:t xml:space="preserve"> Система нормирования в области архитектурной, гра</w:t>
      </w:r>
      <w:r>
        <w:rPr>
          <w:color w:val="000000"/>
          <w:lang w:val="ru-RU"/>
        </w:rPr>
        <w:t>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29.</w:t>
      </w:r>
      <w:r>
        <w:rPr>
          <w:color w:val="000000"/>
          <w:lang w:val="ru-RU"/>
        </w:rPr>
        <w:t xml:space="preserve"> Национальный комплекс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30.</w:t>
      </w:r>
      <w:r>
        <w:rPr>
          <w:color w:val="000000"/>
          <w:lang w:val="ru-RU"/>
        </w:rPr>
        <w:t xml:space="preserve"> Строительные нормы и правила, их разработка, утверждение, применение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31.</w:t>
      </w:r>
      <w:r>
        <w:rPr>
          <w:color w:val="000000"/>
          <w:lang w:val="ru-RU"/>
        </w:rPr>
        <w:t xml:space="preserve"> Официальное распространение (предоставление) строительных норм и правил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32.</w:t>
      </w:r>
      <w:r>
        <w:rPr>
          <w:color w:val="000000"/>
          <w:lang w:val="ru-RU"/>
        </w:rPr>
        <w:t xml:space="preserve"> Технич</w:t>
      </w:r>
      <w:r>
        <w:rPr>
          <w:color w:val="000000"/>
          <w:lang w:val="ru-RU"/>
        </w:rPr>
        <w:t>еские комитеты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IV. АТТЕСТАЦИЯ, ОСВИДЕТЕЛЬСТВОВАНИЕ СИСТЕМЫ ПРОИЗВОДСТВЕННОГО КОНТРОЛЯ, ОБЕСПЕЧЕНИЕ ТРЕБОВАНИЙ БЕЗОПАСНОСТИ ОБЪЕКТОВ В ОБЛАСТИ АРХИТЕКТУРНОЙ, ГРАДОСТРОИТЕЛЬНОЙ И С</w:t>
      </w:r>
      <w:r>
        <w:rPr>
          <w:b/>
          <w:bCs/>
          <w:color w:val="000000"/>
          <w:lang w:val="ru-RU"/>
        </w:rPr>
        <w:t>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7. АТТЕСТАЦИЯ ЮРИДИЧЕСКИХ ЛИЦ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33.</w:t>
      </w:r>
      <w:r>
        <w:rPr>
          <w:color w:val="000000"/>
          <w:lang w:val="ru-RU"/>
        </w:rPr>
        <w:t xml:space="preserve"> Аттестация юридических лиц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34.</w:t>
      </w:r>
      <w:r>
        <w:rPr>
          <w:color w:val="000000"/>
          <w:lang w:val="ru-RU"/>
        </w:rPr>
        <w:t xml:space="preserve"> Внеочередная аттестация обладателя аттестата соответствия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35.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Выдача аттестата соответствия (его дубликата), срок действия аттестата соответствия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36.</w:t>
      </w:r>
      <w:r>
        <w:rPr>
          <w:color w:val="000000"/>
          <w:lang w:val="ru-RU"/>
        </w:rPr>
        <w:t xml:space="preserve"> Прекращение действия аттестата соответствия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37.</w:t>
      </w:r>
      <w:r>
        <w:rPr>
          <w:color w:val="000000"/>
          <w:lang w:val="ru-RU"/>
        </w:rPr>
        <w:t xml:space="preserve"> Реестры аттестатов соответствия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38.</w:t>
      </w:r>
      <w:r>
        <w:rPr>
          <w:color w:val="000000"/>
          <w:lang w:val="ru-RU"/>
        </w:rPr>
        <w:t xml:space="preserve"> Последствия осуществления отдельных видов архитектурной, градос</w:t>
      </w:r>
      <w:r>
        <w:rPr>
          <w:color w:val="000000"/>
          <w:lang w:val="ru-RU"/>
        </w:rPr>
        <w:t>троительной и строительной деятельности (их составляющих), выполнения работ по обследованию объектов без аттестата соответствия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8 . АТТЕСТАЦИЯ СПЕЦИАЛИСТОВ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lastRenderedPageBreak/>
        <w:t>Статья 39.</w:t>
      </w:r>
      <w:r>
        <w:rPr>
          <w:color w:val="000000"/>
          <w:lang w:val="ru-RU"/>
        </w:rPr>
        <w:t xml:space="preserve"> Аттестация специалистов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40.</w:t>
      </w:r>
      <w:r>
        <w:rPr>
          <w:color w:val="000000"/>
          <w:lang w:val="ru-RU"/>
        </w:rPr>
        <w:t xml:space="preserve"> Выдача квалификационного аттестата (его дубликат</w:t>
      </w:r>
      <w:r>
        <w:rPr>
          <w:color w:val="000000"/>
          <w:lang w:val="ru-RU"/>
        </w:rPr>
        <w:t>а), срок действия квалификационного аттестата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41.</w:t>
      </w:r>
      <w:r>
        <w:rPr>
          <w:color w:val="000000"/>
          <w:lang w:val="ru-RU"/>
        </w:rPr>
        <w:t xml:space="preserve"> Прекращение действия квалификационного аттестата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42.</w:t>
      </w:r>
      <w:r>
        <w:rPr>
          <w:color w:val="000000"/>
          <w:lang w:val="ru-RU"/>
        </w:rPr>
        <w:t xml:space="preserve"> Реестры квалификационных аттестатов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9. ОСВИДЕТЕЛЬСТВОВАНИЕ СИСТЕМЫ ПРОИЗВОДСТВЕННОГО КОНТРОЛЯ. ОБЕСПЕЧЕНИЕ ТРЕБОВАНИЙ БЕЗОПАСНОСТИ ОБ</w:t>
      </w:r>
      <w:r>
        <w:rPr>
          <w:b/>
          <w:bCs/>
          <w:color w:val="000000"/>
          <w:lang w:val="ru-RU"/>
        </w:rPr>
        <w:t>ЪЕКТОВ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43.</w:t>
      </w:r>
      <w:r>
        <w:rPr>
          <w:color w:val="000000"/>
          <w:lang w:val="ru-RU"/>
        </w:rPr>
        <w:t xml:space="preserve"> Освидетельствование системы производственного контроля на объектах первого–четвертого классов сложности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44.</w:t>
      </w:r>
      <w:r>
        <w:rPr>
          <w:color w:val="000000"/>
          <w:lang w:val="ru-RU"/>
        </w:rPr>
        <w:t xml:space="preserve"> Обеспечение требований безопасности объектов первого–четвертого классов сложности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V. ИНФОРМАЦИОННОЕ, ФИНАНСОВОЕ ОБЕС</w:t>
      </w:r>
      <w:r>
        <w:rPr>
          <w:b/>
          <w:bCs/>
          <w:color w:val="000000"/>
          <w:lang w:val="ru-RU"/>
        </w:rPr>
        <w:t>ПЕЧЕНИЕ АРХИТЕКТУРНОЙ, ГРАДОСТРОИТЕЛЬНОЙ И СТРОИТЕЛЬНОЙ ДЕЯТЕЛЬНОСТИ. АРХИТЕКТУРНАЯ ДЕЯТЕЛЬНОСТЬ. НАУЧНО-ТЕХНИЧЕСКАЯ ДЕЯТЕЛЬНОСТЬ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10. ИНФОРМАЦИОННОЕ ОБЕСПЕЧЕНИЕ АРХИТЕКТУРНОЙ, ГРА</w:t>
      </w:r>
      <w:r>
        <w:rPr>
          <w:b/>
          <w:bCs/>
          <w:color w:val="000000"/>
          <w:lang w:val="ru-RU"/>
        </w:rPr>
        <w:t>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45.</w:t>
      </w:r>
      <w:r>
        <w:rPr>
          <w:color w:val="000000"/>
          <w:lang w:val="ru-RU"/>
        </w:rPr>
        <w:t xml:space="preserve"> Сведения, используемые для разработки градостроительных проектов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46.</w:t>
      </w:r>
      <w:r>
        <w:rPr>
          <w:color w:val="000000"/>
          <w:lang w:val="ru-RU"/>
        </w:rPr>
        <w:t xml:space="preserve"> Градостроительный кадастр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47.</w:t>
      </w:r>
      <w:r>
        <w:rPr>
          <w:color w:val="000000"/>
          <w:lang w:val="ru-RU"/>
        </w:rPr>
        <w:t xml:space="preserve"> Сведения, используемые для разработки проектной документации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48.</w:t>
      </w:r>
      <w:r>
        <w:rPr>
          <w:color w:val="000000"/>
          <w:lang w:val="ru-RU"/>
        </w:rPr>
        <w:t xml:space="preserve"> Формирование един</w:t>
      </w:r>
      <w:r>
        <w:rPr>
          <w:color w:val="000000"/>
          <w:lang w:val="ru-RU"/>
        </w:rPr>
        <w:t>ой информационной среды в строительной отрасли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49.</w:t>
      </w:r>
      <w:r>
        <w:rPr>
          <w:color w:val="000000"/>
          <w:lang w:val="ru-RU"/>
        </w:rPr>
        <w:t xml:space="preserve"> ГИС «Госстройпортал»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11. ФИНАНСОВОЕ ОБЕСПЕЧЕНИЕ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50.</w:t>
      </w:r>
      <w:r>
        <w:rPr>
          <w:color w:val="000000"/>
          <w:lang w:val="ru-RU"/>
        </w:rPr>
        <w:t xml:space="preserve"> Государственное финансирование архитектурной, градостроительной и строит</w:t>
      </w:r>
      <w:r>
        <w:rPr>
          <w:color w:val="000000"/>
          <w:lang w:val="ru-RU"/>
        </w:rPr>
        <w:t>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51.</w:t>
      </w:r>
      <w:r>
        <w:rPr>
          <w:color w:val="000000"/>
          <w:lang w:val="ru-RU"/>
        </w:rPr>
        <w:t xml:space="preserve"> Финансирование разработки предпроектной (предынвестиционной) документации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52.</w:t>
      </w:r>
      <w:r>
        <w:rPr>
          <w:color w:val="000000"/>
          <w:lang w:val="ru-RU"/>
        </w:rPr>
        <w:t xml:space="preserve"> Финансирование работ, связанных с устранением последствий строительной аварии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53.</w:t>
      </w:r>
      <w:r>
        <w:rPr>
          <w:color w:val="000000"/>
          <w:lang w:val="ru-RU"/>
        </w:rPr>
        <w:t xml:space="preserve"> Финансирование строительства объектов магистральной</w:t>
      </w:r>
      <w:r>
        <w:rPr>
          <w:color w:val="000000"/>
          <w:lang w:val="ru-RU"/>
        </w:rPr>
        <w:t xml:space="preserve"> инженерной инфраструктуры, распределительной инженерной инфраструктуры, распределительной транспортной инфраструктуры и возмещение затрат по их финансированию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54.</w:t>
      </w:r>
      <w:r>
        <w:rPr>
          <w:color w:val="000000"/>
          <w:lang w:val="ru-RU"/>
        </w:rPr>
        <w:t xml:space="preserve"> Иные источники финансирования архитектурной, градостроительной и строительной деятель</w:t>
      </w:r>
      <w:r>
        <w:rPr>
          <w:color w:val="000000"/>
          <w:lang w:val="ru-RU"/>
        </w:rPr>
        <w:t>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lastRenderedPageBreak/>
        <w:t>ГЛАВА 12. АРХИТЕКТУРНАЯ ДЕЯТЕЛЬНОСТЬ. НАУЧНО-ТЕХНИЧЕСКАЯ ДЕЯТЕЛЬНОСТЬ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55.</w:t>
      </w:r>
      <w:r>
        <w:rPr>
          <w:color w:val="000000"/>
          <w:lang w:val="ru-RU"/>
        </w:rPr>
        <w:t xml:space="preserve"> Архитектурная деятельность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56.</w:t>
      </w:r>
      <w:r>
        <w:rPr>
          <w:color w:val="000000"/>
          <w:lang w:val="ru-RU"/>
        </w:rPr>
        <w:t xml:space="preserve"> Обеспечение научно-технической деятельности в области архите</w:t>
      </w:r>
      <w:r>
        <w:rPr>
          <w:color w:val="000000"/>
          <w:lang w:val="ru-RU"/>
        </w:rPr>
        <w:t>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57.</w:t>
      </w:r>
      <w:r>
        <w:rPr>
          <w:color w:val="000000"/>
          <w:lang w:val="ru-RU"/>
        </w:rPr>
        <w:t xml:space="preserve"> Архитектурно-градостроительные советы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ОСОБЕННАЯ ЧАСТЬ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VI. ГРАДОСТРОИТЕЛЬНАЯ ДЕЯТЕЛЬНОСТЬ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ГЛАВА 13. </w:t>
      </w:r>
      <w:r>
        <w:rPr>
          <w:b/>
          <w:bCs/>
          <w:color w:val="000000"/>
          <w:lang w:val="ru-RU"/>
        </w:rPr>
        <w:t>ГРАДОСТРОИТЕЛЬНОЕ (ТЕРРИТОРИАЛЬНОЕ) ПЛАНИРОВАНИЕ ТЕРРИТОРИЙ И НАСЕЛЕННЫХ ПУНКТОВ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58.</w:t>
      </w:r>
      <w:r>
        <w:rPr>
          <w:color w:val="000000"/>
          <w:lang w:val="ru-RU"/>
        </w:rPr>
        <w:t xml:space="preserve"> Уровни и виды градостроительного (территориального) планирования территорий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59.</w:t>
      </w:r>
      <w:r>
        <w:rPr>
          <w:color w:val="000000"/>
          <w:lang w:val="ru-RU"/>
        </w:rPr>
        <w:t xml:space="preserve"> Градостроительные проекты общего планирования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60.</w:t>
      </w:r>
      <w:r>
        <w:rPr>
          <w:color w:val="000000"/>
          <w:lang w:val="ru-RU"/>
        </w:rPr>
        <w:t xml:space="preserve"> Градостроительные пр</w:t>
      </w:r>
      <w:r>
        <w:rPr>
          <w:color w:val="000000"/>
          <w:lang w:val="ru-RU"/>
        </w:rPr>
        <w:t>оекты специального планирования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61.</w:t>
      </w:r>
      <w:r>
        <w:rPr>
          <w:color w:val="000000"/>
          <w:lang w:val="ru-RU"/>
        </w:rPr>
        <w:t xml:space="preserve"> Градостроительные проекты детального планирования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62.</w:t>
      </w:r>
      <w:r>
        <w:rPr>
          <w:color w:val="000000"/>
          <w:lang w:val="ru-RU"/>
        </w:rPr>
        <w:t xml:space="preserve"> Учет градостроительных требований при разработке документов государственного прогнозирования и государственного планирования социально-экономического ра</w:t>
      </w:r>
      <w:r>
        <w:rPr>
          <w:color w:val="000000"/>
          <w:lang w:val="ru-RU"/>
        </w:rPr>
        <w:t>звития Республики Беларусь и ее административно-территориальных единиц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14. ЗОНИРОВАНИЕ ТЕРРИТОРИЙ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63.</w:t>
      </w:r>
      <w:r>
        <w:rPr>
          <w:color w:val="000000"/>
          <w:lang w:val="ru-RU"/>
        </w:rPr>
        <w:t xml:space="preserve"> Зонирование территорий для осуществления градостроительной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64.</w:t>
      </w:r>
      <w:r>
        <w:rPr>
          <w:color w:val="000000"/>
          <w:lang w:val="ru-RU"/>
        </w:rPr>
        <w:t xml:space="preserve"> Виды территориальных зон по преимущественному функциональн</w:t>
      </w:r>
      <w:r>
        <w:rPr>
          <w:color w:val="000000"/>
          <w:lang w:val="ru-RU"/>
        </w:rPr>
        <w:t>ому использованию территорий, определяемые в градостроительных проектах общего планирования республиканского и регионального уровней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65.</w:t>
      </w:r>
      <w:r>
        <w:rPr>
          <w:color w:val="000000"/>
          <w:lang w:val="ru-RU"/>
        </w:rPr>
        <w:t xml:space="preserve"> Виды территориальных зон по преимущественному функциональному использованию территорий населенных пунктов и иных</w:t>
      </w:r>
      <w:r>
        <w:rPr>
          <w:color w:val="000000"/>
          <w:lang w:val="ru-RU"/>
        </w:rPr>
        <w:t xml:space="preserve"> административно-территориальных единиц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VII. РАЗРЕШИТЕЛЬНАЯ ДОКУМЕНТАЦИЯ НА СТРОИТЕЛЬСТВО. ДЕЯТЕЛЬНОСТЬ ПО РАЗРАБОТКЕ ПРЕДПРОЕКТНОЙ (ПРЕДЫНВЕСТИЦИОННОЙ) И ПРОЕКТНОЙ ДОКУМЕНТАЦИИ. ГОССТРОЙЭКСПЕРТИЗА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15. РАЗРЕШИТЕЛЬНАЯ ДОКУМЕНТАЦИЯ НА СТРОИТЕЛЬС</w:t>
      </w:r>
      <w:r>
        <w:rPr>
          <w:b/>
          <w:bCs/>
          <w:color w:val="000000"/>
          <w:lang w:val="ru-RU"/>
        </w:rPr>
        <w:t>ТВО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66.</w:t>
      </w:r>
      <w:r>
        <w:rPr>
          <w:color w:val="000000"/>
          <w:lang w:val="ru-RU"/>
        </w:rPr>
        <w:t xml:space="preserve"> Разрешительная документация на строительство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67.</w:t>
      </w:r>
      <w:r>
        <w:rPr>
          <w:color w:val="000000"/>
          <w:lang w:val="ru-RU"/>
        </w:rPr>
        <w:t xml:space="preserve"> Порядок подготовки и выдачи разрешительной документации на строительство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68.</w:t>
      </w:r>
      <w:r>
        <w:rPr>
          <w:color w:val="000000"/>
          <w:lang w:val="ru-RU"/>
        </w:rPr>
        <w:t xml:space="preserve"> Градостроительный паспорт земельного участка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16. ПРЕДПРОЕКТНАЯ (ПРЕДЫНВЕСТИЦИОННАЯ) ДОКУМЕНТАЦИ</w:t>
      </w:r>
      <w:r>
        <w:rPr>
          <w:b/>
          <w:bCs/>
          <w:color w:val="000000"/>
          <w:lang w:val="ru-RU"/>
        </w:rPr>
        <w:t>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69.</w:t>
      </w:r>
      <w:r>
        <w:rPr>
          <w:color w:val="000000"/>
          <w:lang w:val="ru-RU"/>
        </w:rPr>
        <w:t xml:space="preserve"> Разработка предпроектной (предынвестиционной) документации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70.</w:t>
      </w:r>
      <w:r>
        <w:rPr>
          <w:color w:val="000000"/>
          <w:lang w:val="ru-RU"/>
        </w:rPr>
        <w:t xml:space="preserve"> Выбор технологического оборудования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lastRenderedPageBreak/>
        <w:t>Статья 71.</w:t>
      </w:r>
      <w:r>
        <w:rPr>
          <w:color w:val="000000"/>
          <w:lang w:val="ru-RU"/>
        </w:rPr>
        <w:t xml:space="preserve"> Случаи, когда разработка предпроектной (предынвестиционной) документации не является обязательной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17. ПРОЕКТНАЯ ДОКУМЕНТ</w:t>
      </w:r>
      <w:r>
        <w:rPr>
          <w:b/>
          <w:bCs/>
          <w:color w:val="000000"/>
          <w:lang w:val="ru-RU"/>
        </w:rPr>
        <w:t>АЦИЯ. СПЕЦИАЛЬНЫЕ ТЕХНИЧЕСКИЕ УСЛОВИЯ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72.</w:t>
      </w:r>
      <w:r>
        <w:rPr>
          <w:color w:val="000000"/>
          <w:lang w:val="ru-RU"/>
        </w:rPr>
        <w:t xml:space="preserve"> Порядок разработки проектной документации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73.</w:t>
      </w:r>
      <w:r>
        <w:rPr>
          <w:color w:val="000000"/>
          <w:lang w:val="ru-RU"/>
        </w:rPr>
        <w:t xml:space="preserve"> Требования к проектной документации, оформляемой в электронном виде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74.</w:t>
      </w:r>
      <w:r>
        <w:rPr>
          <w:color w:val="000000"/>
          <w:lang w:val="ru-RU"/>
        </w:rPr>
        <w:t xml:space="preserve"> Порядок разработки специальных технических условий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18. ГОССТРОЙЭКСПЕР</w:t>
      </w:r>
      <w:r>
        <w:rPr>
          <w:b/>
          <w:bCs/>
          <w:color w:val="000000"/>
          <w:lang w:val="ru-RU"/>
        </w:rPr>
        <w:t>ТИЗА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75.</w:t>
      </w:r>
      <w:r>
        <w:rPr>
          <w:color w:val="000000"/>
          <w:lang w:val="ru-RU"/>
        </w:rPr>
        <w:t xml:space="preserve"> Органы госстройэкспертизы и эксперты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76.</w:t>
      </w:r>
      <w:r>
        <w:rPr>
          <w:color w:val="000000"/>
          <w:lang w:val="ru-RU"/>
        </w:rPr>
        <w:t xml:space="preserve"> Порядок проведения госстройэкспертизы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77.</w:t>
      </w:r>
      <w:r>
        <w:rPr>
          <w:color w:val="000000"/>
          <w:lang w:val="ru-RU"/>
        </w:rPr>
        <w:t xml:space="preserve"> Заключение госстройэкспертизы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РАЗДЕЛ VIII. </w:t>
      </w:r>
      <w:r>
        <w:rPr>
          <w:b/>
          <w:bCs/>
          <w:color w:val="000000"/>
          <w:lang w:val="ru-RU"/>
        </w:rPr>
        <w:t>СТРОИТЕЛЬНАЯ ДЕЯТЕЛЬНОСТЬ (СТРОИТЕЛЬСТВО). ОБЕСПЕЧЕНИЕ ИСПОЛНЕНИЯ ОБЯЗАТЕЛЬСТВ В ПЕРИОД ГАРАНТИЙНОГО СРОКА ЭКСПЛУАТАЦИИ ОБЪЕКТОВ ЖИЛИЩНОГО, СОЦИАЛЬНО-КУЛЬТУРНОГО И КОММУНАЛЬНО-БЫТОВОГО НАЗНАЧЕНИЯ. ЗАКАЗЧИК, ЗАСТРОЙЩИК. ИНЖЕНЕРНЫЕ УСЛУГИ. ЖИЛИЩНОЕ СТРОИТЕЛЬ</w:t>
      </w:r>
      <w:r>
        <w:rPr>
          <w:b/>
          <w:bCs/>
          <w:color w:val="000000"/>
          <w:lang w:val="ru-RU"/>
        </w:rPr>
        <w:t>СТВО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19. СТРОИТЕЛЬНАЯ ДЕЯТЕЛЬНОСТЬ (СТРОИТЕЛЬСТВО)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78.</w:t>
      </w:r>
      <w:r>
        <w:rPr>
          <w:color w:val="000000"/>
          <w:lang w:val="ru-RU"/>
        </w:rPr>
        <w:t xml:space="preserve"> Осуществление строительной деятельности (строительства)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79.</w:t>
      </w:r>
      <w:r>
        <w:rPr>
          <w:color w:val="000000"/>
          <w:lang w:val="ru-RU"/>
        </w:rPr>
        <w:t xml:space="preserve"> Формирование стоимости строительства объекта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80.</w:t>
      </w:r>
      <w:r>
        <w:rPr>
          <w:color w:val="000000"/>
          <w:lang w:val="ru-RU"/>
        </w:rPr>
        <w:t xml:space="preserve"> Закупка технологического оборудования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81.</w:t>
      </w:r>
      <w:r>
        <w:rPr>
          <w:color w:val="000000"/>
          <w:lang w:val="ru-RU"/>
        </w:rPr>
        <w:t xml:space="preserve"> Осуществление ин</w:t>
      </w:r>
      <w:r>
        <w:rPr>
          <w:color w:val="000000"/>
          <w:lang w:val="ru-RU"/>
        </w:rPr>
        <w:t>вестиций в области архитектурной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82.</w:t>
      </w:r>
      <w:r>
        <w:rPr>
          <w:color w:val="000000"/>
          <w:lang w:val="ru-RU"/>
        </w:rPr>
        <w:t xml:space="preserve"> Упрощенный порядок возведения и реконструкции одноквартирных жилых домов и (или) нежилых капитальных построек пятого класса сложности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83.</w:t>
      </w:r>
      <w:r>
        <w:rPr>
          <w:color w:val="000000"/>
          <w:lang w:val="ru-RU"/>
        </w:rPr>
        <w:t xml:space="preserve"> Ремонт объекта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84.</w:t>
      </w:r>
      <w:r>
        <w:rPr>
          <w:color w:val="000000"/>
          <w:lang w:val="ru-RU"/>
        </w:rPr>
        <w:t xml:space="preserve"> Пусконаладочн</w:t>
      </w:r>
      <w:r>
        <w:rPr>
          <w:color w:val="000000"/>
          <w:lang w:val="ru-RU"/>
        </w:rPr>
        <w:t>ые работы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85.</w:t>
      </w:r>
      <w:r>
        <w:rPr>
          <w:color w:val="000000"/>
          <w:lang w:val="ru-RU"/>
        </w:rPr>
        <w:t xml:space="preserve"> Уведомление о выполнении строительно-монтажных работ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86.</w:t>
      </w:r>
      <w:r>
        <w:rPr>
          <w:color w:val="000000"/>
          <w:lang w:val="ru-RU"/>
        </w:rPr>
        <w:t xml:space="preserve"> Продолжительность строительства объекта и срок эксплуатации (службы) объекта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87.</w:t>
      </w:r>
      <w:r>
        <w:rPr>
          <w:color w:val="000000"/>
          <w:lang w:val="ru-RU"/>
        </w:rPr>
        <w:t xml:space="preserve"> Особенности финансирования и приемки в эксплуатацию объектов-долгостроев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88.</w:t>
      </w:r>
      <w:r>
        <w:rPr>
          <w:color w:val="000000"/>
          <w:lang w:val="ru-RU"/>
        </w:rPr>
        <w:t xml:space="preserve"> Снос объекта, его частей, основания и порядок его проведения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20. ОБЕСПЕЧЕНИЕ ИСПОЛНЕНИЯ ОБЯЗАТЕЛЬСТВ В ПЕРИОД ГАРАНТИЙНОГО СРОКА ЭКСПЛУАТАЦИИ ОБЪЕКТОВ ЖИЛИЩНОГО, СОЦИАЛЬНО-КУЛЬТУРНОГО И КОММУНАЛЬНО-БЫТОВОГО НАЗНАЧЕНИЯ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89.</w:t>
      </w:r>
      <w:r>
        <w:rPr>
          <w:color w:val="000000"/>
          <w:lang w:val="ru-RU"/>
        </w:rPr>
        <w:t xml:space="preserve"> Способы обеспечения </w:t>
      </w:r>
      <w:r>
        <w:rPr>
          <w:color w:val="000000"/>
          <w:lang w:val="ru-RU"/>
        </w:rPr>
        <w:t>исполнения обязательств в период гарантийного срока эксплуатации объектов жилищного, социально-культурного и коммунально-бытового назначения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90.</w:t>
      </w:r>
      <w:r>
        <w:rPr>
          <w:color w:val="000000"/>
          <w:lang w:val="ru-RU"/>
        </w:rPr>
        <w:t xml:space="preserve"> Резервирование подрядчиком денежных средств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ГЛАВА 21. </w:t>
      </w:r>
      <w:r>
        <w:rPr>
          <w:b/>
          <w:bCs/>
          <w:color w:val="000000"/>
          <w:lang w:val="ru-RU"/>
        </w:rPr>
        <w:t>ЗАКАЗЧИК, ЗАСТРОЙЩИК. ИНЖЕНЕРНЫЕ УСЛУГИ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91.</w:t>
      </w:r>
      <w:r>
        <w:rPr>
          <w:color w:val="000000"/>
          <w:lang w:val="ru-RU"/>
        </w:rPr>
        <w:t xml:space="preserve"> Заказчик, застройщик, порядок их определения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92.</w:t>
      </w:r>
      <w:r>
        <w:rPr>
          <w:color w:val="000000"/>
          <w:lang w:val="ru-RU"/>
        </w:rPr>
        <w:t xml:space="preserve"> Порядок оказания инженерных услуг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93.</w:t>
      </w:r>
      <w:r>
        <w:rPr>
          <w:color w:val="000000"/>
          <w:lang w:val="ru-RU"/>
        </w:rPr>
        <w:t xml:space="preserve"> Перечень инженерных услуг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22. ЖИЛИЩНОЕ СТРОИТЕЛЬСТВО. ОСОБЕННОСТИ СОЗДАНИЯ ОБЪЕКТОВ ДОЛЕВОГО СТРОИ</w:t>
      </w:r>
      <w:r>
        <w:rPr>
          <w:b/>
          <w:bCs/>
          <w:color w:val="000000"/>
          <w:lang w:val="ru-RU"/>
        </w:rPr>
        <w:t>ТЕЛЬСТВА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94.</w:t>
      </w:r>
      <w:r>
        <w:rPr>
          <w:color w:val="000000"/>
          <w:lang w:val="ru-RU"/>
        </w:rPr>
        <w:t xml:space="preserve"> Жилищное строительство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95.</w:t>
      </w:r>
      <w:r>
        <w:rPr>
          <w:color w:val="000000"/>
          <w:lang w:val="ru-RU"/>
        </w:rPr>
        <w:t xml:space="preserve"> Порядок внесения платежей по договорам создания объекта долевого строительства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96.</w:t>
      </w:r>
      <w:r>
        <w:rPr>
          <w:color w:val="000000"/>
          <w:lang w:val="ru-RU"/>
        </w:rPr>
        <w:t xml:space="preserve"> Аудит при осуществлении жилищного строительства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97.</w:t>
      </w:r>
      <w:r>
        <w:rPr>
          <w:color w:val="000000"/>
          <w:lang w:val="ru-RU"/>
        </w:rPr>
        <w:t xml:space="preserve"> Защита прав дольщиков при осуществлении долевого стро</w:t>
      </w:r>
      <w:r>
        <w:rPr>
          <w:color w:val="000000"/>
          <w:lang w:val="ru-RU"/>
        </w:rPr>
        <w:t>ительства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IX. СТРОИТЕЛЬНАЯ АВАРИЯ. ПРИОСТАНОВЛЕНИЕ СТРОИТЕЛЬСТВА. КОНСЕРВАЦИЯ И РАСКОНСЕРВАЦИЯ ОБЪЕКТА НЕЗАВЕРШЕННОГО СТРОИТЕЛЬСТВА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23. СТРОИТЕЛЬНАЯ АВАРИЯ. ПОРЯДОК РАССЛЕДОВАНИЯ ОБСТОЯТЕЛЬСТВ (ПРИЧИН) СТРОИТЕЛЬНОЙ АВАРИИ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98.</w:t>
      </w:r>
      <w:r>
        <w:rPr>
          <w:color w:val="000000"/>
          <w:lang w:val="ru-RU"/>
        </w:rPr>
        <w:t xml:space="preserve"> Строительн</w:t>
      </w:r>
      <w:r>
        <w:rPr>
          <w:color w:val="000000"/>
          <w:lang w:val="ru-RU"/>
        </w:rPr>
        <w:t>ая авария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 xml:space="preserve">Статья 99. </w:t>
      </w:r>
      <w:r>
        <w:rPr>
          <w:color w:val="000000"/>
          <w:lang w:val="ru-RU"/>
        </w:rPr>
        <w:t>Порядок расследования обстоятельств (причин) строительной аварии на объектах, их частях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24. ПРИОСТАНОВЛЕНИЕ СТРОИТЕЛЬСТВА. КОНСЕРВАЦИЯ И РАСКОНСЕРВАЦИЯ ОБЪЕКТА НЕЗАВЕРШЕННОГО СТРОИТЕЛЬСТВА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100.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Приостановление строительства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101.</w:t>
      </w:r>
      <w:r>
        <w:rPr>
          <w:color w:val="000000"/>
          <w:lang w:val="ru-RU"/>
        </w:rPr>
        <w:t xml:space="preserve"> Консервация и расконсервация объекта незавершенного строительства и их последствия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102.</w:t>
      </w:r>
      <w:r>
        <w:rPr>
          <w:color w:val="000000"/>
          <w:lang w:val="ru-RU"/>
        </w:rPr>
        <w:t xml:space="preserve"> Принятие решения о консервации объекта незавершенного строительства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103.</w:t>
      </w:r>
      <w:r>
        <w:rPr>
          <w:color w:val="000000"/>
          <w:lang w:val="ru-RU"/>
        </w:rPr>
        <w:t xml:space="preserve"> Сроки консервации объекта незавершенног</w:t>
      </w:r>
      <w:r>
        <w:rPr>
          <w:color w:val="000000"/>
          <w:lang w:val="ru-RU"/>
        </w:rPr>
        <w:t>о строительства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X. ПРИЕМКА ОБЪЕКТА В ЭКСПЛУАТАЦИЮ. ИНЖЕНЕРНАЯ, ТРАНСПОРТНАЯ И СОЦИАЛЬНАЯ ИНФРАСТРУКТУРА. НАДЗОР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25. ПРИЕМКА ОБЪЕКТА В ЭКСПЛУАТАЦИЮ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104.</w:t>
      </w:r>
      <w:r>
        <w:rPr>
          <w:color w:val="000000"/>
          <w:lang w:val="ru-RU"/>
        </w:rPr>
        <w:t xml:space="preserve"> Организация п</w:t>
      </w:r>
      <w:r>
        <w:rPr>
          <w:color w:val="000000"/>
          <w:lang w:val="ru-RU"/>
        </w:rPr>
        <w:t>риемки объекта в эксплуатацию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105.</w:t>
      </w:r>
      <w:r>
        <w:rPr>
          <w:color w:val="000000"/>
          <w:lang w:val="ru-RU"/>
        </w:rPr>
        <w:t xml:space="preserve"> Требования в области охраны окружающей среды и рационального (устойчивого) использования природных ресурсов, защиты населения и территорий от чрезвычайных ситуаций, гражданской обороны, охраны историко-культурного </w:t>
      </w:r>
      <w:r>
        <w:rPr>
          <w:color w:val="000000"/>
          <w:lang w:val="ru-RU"/>
        </w:rPr>
        <w:t>наследия при приемке объектов в эксплуатацию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106.</w:t>
      </w:r>
      <w:r>
        <w:rPr>
          <w:color w:val="000000"/>
          <w:lang w:val="ru-RU"/>
        </w:rPr>
        <w:t xml:space="preserve"> Порядок создания приемочной комиссии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107.</w:t>
      </w:r>
      <w:r>
        <w:rPr>
          <w:color w:val="000000"/>
          <w:lang w:val="ru-RU"/>
        </w:rPr>
        <w:t xml:space="preserve"> Критерии оценки объекта при приемке его в эксплуатацию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108.</w:t>
      </w:r>
      <w:r>
        <w:rPr>
          <w:color w:val="000000"/>
          <w:lang w:val="ru-RU"/>
        </w:rPr>
        <w:t xml:space="preserve"> Документы, необходимые для приемки объекта в эксплуатацию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109.</w:t>
      </w:r>
      <w:r>
        <w:rPr>
          <w:color w:val="000000"/>
          <w:lang w:val="ru-RU"/>
        </w:rPr>
        <w:t xml:space="preserve"> Порядок прием</w:t>
      </w:r>
      <w:r>
        <w:rPr>
          <w:color w:val="000000"/>
          <w:lang w:val="ru-RU"/>
        </w:rPr>
        <w:t>ки в эксплуатацию финансируемых физическими лицами объектов пятого класса сложности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110.</w:t>
      </w:r>
      <w:r>
        <w:rPr>
          <w:color w:val="000000"/>
          <w:lang w:val="ru-RU"/>
        </w:rPr>
        <w:t xml:space="preserve"> Порядок приемки в эксплуатацию дач, гаражей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111.</w:t>
      </w:r>
      <w:r>
        <w:rPr>
          <w:color w:val="000000"/>
          <w:lang w:val="ru-RU"/>
        </w:rPr>
        <w:t xml:space="preserve"> Особенности приемки в эксплуатацию объектов производственной инфраструктуры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112.</w:t>
      </w:r>
      <w:r>
        <w:rPr>
          <w:color w:val="000000"/>
          <w:lang w:val="ru-RU"/>
        </w:rPr>
        <w:t xml:space="preserve"> Государственные </w:t>
      </w:r>
      <w:r>
        <w:rPr>
          <w:color w:val="000000"/>
          <w:lang w:val="ru-RU"/>
        </w:rPr>
        <w:t>органы (их структурные подразделения), государственные организации, выдающие заключения при приемке объектов в эксплуатацию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113.</w:t>
      </w:r>
      <w:r>
        <w:rPr>
          <w:color w:val="000000"/>
          <w:lang w:val="ru-RU"/>
        </w:rPr>
        <w:t xml:space="preserve"> Заключения при приемке объектов в эксплуатацию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114.</w:t>
      </w:r>
      <w:r>
        <w:rPr>
          <w:color w:val="000000"/>
          <w:lang w:val="ru-RU"/>
        </w:rPr>
        <w:t xml:space="preserve"> Акт приемки объекта в эксплуатацию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115.</w:t>
      </w:r>
      <w:r>
        <w:rPr>
          <w:color w:val="000000"/>
          <w:lang w:val="ru-RU"/>
        </w:rPr>
        <w:t xml:space="preserve"> Нарушение поря</w:t>
      </w:r>
      <w:r>
        <w:rPr>
          <w:color w:val="000000"/>
          <w:lang w:val="ru-RU"/>
        </w:rPr>
        <w:t>дка приемки объекта в эксплуатацию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26. ИНЖЕНЕРНАЯ, ТРАНСПОРТНАЯ И СОЦИАЛЬНАЯ ИНФРАСТРУКТУРА. ОСОБЕННОСТИ ПРЕДОСТАВЛЕНИЯ ЗАКАЗЧИКАМ, ЗАСТРОЙЩИКАМ ЗЕМЕЛЬНЫХ УЧАСТКОВ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116.</w:t>
      </w:r>
      <w:r>
        <w:rPr>
          <w:color w:val="000000"/>
          <w:lang w:val="ru-RU"/>
        </w:rPr>
        <w:t xml:space="preserve"> Создание и развитие объектов инженерной инфраструктуры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117.</w:t>
      </w:r>
      <w:r>
        <w:rPr>
          <w:color w:val="000000"/>
          <w:lang w:val="ru-RU"/>
        </w:rPr>
        <w:t xml:space="preserve"> Создани</w:t>
      </w:r>
      <w:r>
        <w:rPr>
          <w:color w:val="000000"/>
          <w:lang w:val="ru-RU"/>
        </w:rPr>
        <w:t>е и развитие транспортной инфраструктуры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118.</w:t>
      </w:r>
      <w:r>
        <w:rPr>
          <w:color w:val="000000"/>
          <w:lang w:val="ru-RU"/>
        </w:rPr>
        <w:t xml:space="preserve"> Государственное регулирование отношений при размещении и организации строительства жилых домов, объектов инженерной, транспортной и социальной инфраструктуры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119.</w:t>
      </w:r>
      <w:r>
        <w:rPr>
          <w:color w:val="000000"/>
          <w:lang w:val="ru-RU"/>
        </w:rPr>
        <w:t xml:space="preserve"> Передача в государственную собств</w:t>
      </w:r>
      <w:r>
        <w:rPr>
          <w:color w:val="000000"/>
          <w:lang w:val="ru-RU"/>
        </w:rPr>
        <w:t>енность завершенных строительством объектов инженерной, транспортной и социальной инфраструктуры и государственная регистрация создания этих объектов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120.</w:t>
      </w:r>
      <w:r>
        <w:rPr>
          <w:color w:val="000000"/>
          <w:lang w:val="ru-RU"/>
        </w:rPr>
        <w:t xml:space="preserve"> Особенности предоставления заказчикам, застройщикам земельных участков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27. НАДЗОР В ОБЛА</w:t>
      </w:r>
      <w:r>
        <w:rPr>
          <w:b/>
          <w:bCs/>
          <w:color w:val="000000"/>
          <w:lang w:val="ru-RU"/>
        </w:rPr>
        <w:t>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121.</w:t>
      </w:r>
      <w:r>
        <w:rPr>
          <w:color w:val="000000"/>
          <w:lang w:val="ru-RU"/>
        </w:rPr>
        <w:t xml:space="preserve"> Надзор в области архитектурной, градостроительной и строительной деятельности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122.</w:t>
      </w:r>
      <w:r>
        <w:rPr>
          <w:color w:val="000000"/>
          <w:lang w:val="ru-RU"/>
        </w:rPr>
        <w:t xml:space="preserve"> Государственный строительный надзор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123.</w:t>
      </w:r>
      <w:r>
        <w:rPr>
          <w:color w:val="000000"/>
          <w:lang w:val="ru-RU"/>
        </w:rPr>
        <w:t xml:space="preserve"> Авторский надзор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124.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Технический надзор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РАЗДЕЛ XI. ЗАКЛЮЧИТЕЛЬНЫЕ ПОЛОЖЕНИЯ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ГЛАВА 28. ЗАКЛЮЧИТЕЛЬНЫЕ ПОЛОЖЕНИЯ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125.</w:t>
      </w:r>
      <w:r>
        <w:rPr>
          <w:color w:val="000000"/>
          <w:lang w:val="ru-RU"/>
        </w:rPr>
        <w:t xml:space="preserve"> Признание утратившими силу закона и отдельных положений законодательных актов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126.</w:t>
      </w:r>
      <w:r>
        <w:rPr>
          <w:color w:val="000000"/>
          <w:lang w:val="ru-RU"/>
        </w:rPr>
        <w:t xml:space="preserve"> Переходные положения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127.</w:t>
      </w:r>
      <w:r>
        <w:rPr>
          <w:color w:val="000000"/>
          <w:lang w:val="ru-RU"/>
        </w:rPr>
        <w:t xml:space="preserve"> Меры по </w:t>
      </w:r>
      <w:r>
        <w:rPr>
          <w:color w:val="000000"/>
          <w:lang w:val="ru-RU"/>
        </w:rPr>
        <w:t>реализации положений настоящего Кодекса</w:t>
      </w:r>
    </w:p>
    <w:p w:rsidR="00000000" w:rsidRDefault="00190D98">
      <w:pPr>
        <w:pStyle w:val="contenttext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Статья 128.</w:t>
      </w:r>
      <w:r>
        <w:rPr>
          <w:color w:val="000000"/>
          <w:lang w:val="ru-RU"/>
        </w:rPr>
        <w:t xml:space="preserve"> Вступление в силу настоящего Кодекса</w:t>
      </w:r>
    </w:p>
    <w:p w:rsidR="00000000" w:rsidRDefault="00190D98">
      <w:pPr>
        <w:pStyle w:val="nonumheader"/>
        <w:rPr>
          <w:color w:val="000000"/>
          <w:lang w:val="ru-RU"/>
        </w:rPr>
      </w:pPr>
      <w:bookmarkStart w:id="2" w:name="a36"/>
      <w:bookmarkEnd w:id="2"/>
      <w:r>
        <w:rPr>
          <w:color w:val="000000"/>
          <w:lang w:val="ru-RU"/>
        </w:rPr>
        <w:t>ОБЩАЯ ЧАСТЬ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3" w:name="a37"/>
      <w:bookmarkEnd w:id="3"/>
      <w:r>
        <w:rPr>
          <w:color w:val="000000"/>
          <w:lang w:val="ru-RU"/>
        </w:rPr>
        <w:t>РАЗДЕЛ I</w:t>
      </w:r>
      <w:r>
        <w:rPr>
          <w:color w:val="000000"/>
          <w:lang w:val="ru-RU"/>
        </w:rPr>
        <w:br/>
        <w:t>ОБЩИЕ ПОЛОЖЕНИЯ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4" w:name="a38"/>
      <w:bookmarkEnd w:id="4"/>
      <w:r>
        <w:rPr>
          <w:color w:val="000000"/>
          <w:lang w:val="ru-RU"/>
        </w:rPr>
        <w:t xml:space="preserve">ГЛАВА 1 </w:t>
      </w:r>
      <w:r>
        <w:rPr>
          <w:color w:val="000000"/>
          <w:lang w:val="ru-RU"/>
        </w:rPr>
        <w:br/>
        <w:t>ОСНОВНЫЕ ПОЛОЖЕНИЯ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" w:name="a32"/>
      <w:bookmarkEnd w:id="5"/>
      <w:r>
        <w:rPr>
          <w:color w:val="000000"/>
          <w:lang w:val="ru-RU"/>
        </w:rPr>
        <w:t>Статья 1. Основные термины, используемые в настоящем Кодексе, и их определения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6" w:name="a231"/>
      <w:bookmarkEnd w:id="6"/>
      <w:r>
        <w:rPr>
          <w:color w:val="000000"/>
          <w:lang w:val="ru-RU"/>
        </w:rPr>
        <w:t>1. Для целей настоящего</w:t>
      </w:r>
      <w:r>
        <w:rPr>
          <w:color w:val="000000"/>
          <w:lang w:val="ru-RU"/>
        </w:rPr>
        <w:t xml:space="preserve"> Кодекса используются следующие основные термины и их определения: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" w:name="a338"/>
      <w:bookmarkEnd w:id="7"/>
      <w:r>
        <w:rPr>
          <w:color w:val="000000"/>
          <w:lang w:val="ru-RU"/>
        </w:rPr>
        <w:t>1.1. авторский надзор – надзор разработчика проектной документации за соблюдением требований проектной документации в процессе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" w:name="a250"/>
      <w:bookmarkEnd w:id="8"/>
      <w:r>
        <w:rPr>
          <w:color w:val="000000"/>
          <w:lang w:val="ru-RU"/>
        </w:rPr>
        <w:t xml:space="preserve">1.2. архитектурная деятельность – деятельность </w:t>
      </w:r>
      <w:r>
        <w:rPr>
          <w:color w:val="000000"/>
          <w:lang w:val="ru-RU"/>
        </w:rPr>
        <w:t>по разработке предпроектной (предынвестиционной) и проектной документации, осуществлению авторского надзора;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" w:name="a245"/>
      <w:bookmarkEnd w:id="9"/>
      <w:r>
        <w:rPr>
          <w:color w:val="000000"/>
          <w:lang w:val="ru-RU"/>
        </w:rPr>
        <w:t>1.3. архитектурно-планировочная концепция объекта строительства – эскиз, обеспечивающий наглядное представление о размещении, физических параметрах</w:t>
      </w:r>
      <w:r>
        <w:rPr>
          <w:color w:val="000000"/>
          <w:lang w:val="ru-RU"/>
        </w:rPr>
        <w:t xml:space="preserve"> и эстетических качествах объекта строительства (далее, если не установлено иное, – объект), с указанием основных технико-экономических показателей, разрабатываемый на предпроектной (предынвестиционной) стадии;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0" w:name="a339"/>
      <w:bookmarkEnd w:id="10"/>
      <w:r>
        <w:rPr>
          <w:color w:val="000000"/>
          <w:lang w:val="ru-RU"/>
        </w:rPr>
        <w:t>1.4. архитектурный проект – проектная докумен</w:t>
      </w:r>
      <w:r>
        <w:rPr>
          <w:color w:val="000000"/>
          <w:lang w:val="ru-RU"/>
        </w:rPr>
        <w:t>тация, разрабатываемая при двухстадийной разработке проектной документации, обеспечивающая реализацию решений предпроектной (предынвестиционной) документации, а также разрешительной документации на разработку проектной документации, возведение, реконструкц</w:t>
      </w:r>
      <w:r>
        <w:rPr>
          <w:color w:val="000000"/>
          <w:lang w:val="ru-RU"/>
        </w:rPr>
        <w:t>ию, снос объекта, ремонтно-реставрационные работы (далее – разрешительная документация на строительство);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1" w:name="a251"/>
      <w:bookmarkEnd w:id="11"/>
      <w:r>
        <w:rPr>
          <w:color w:val="000000"/>
          <w:lang w:val="ru-RU"/>
        </w:rPr>
        <w:t>1.5. благоустройство – совокупность работ и организационно-технических мероприятий, осуществляемых на строительной площадке в целях приведения объекта</w:t>
      </w:r>
      <w:r>
        <w:rPr>
          <w:color w:val="000000"/>
          <w:lang w:val="ru-RU"/>
        </w:rPr>
        <w:t xml:space="preserve"> в состояние, пригодное для эксплуатации, создания благоприятных условий жизнедеятельности населения, формирования полноценной, эстетически выразительной среды обитания;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2" w:name="a340"/>
      <w:bookmarkEnd w:id="12"/>
      <w:r>
        <w:rPr>
          <w:color w:val="000000"/>
          <w:lang w:val="ru-RU"/>
        </w:rPr>
        <w:t>1.6. возведение – совокупность работ и организационно-технических мероприятий, результ</w:t>
      </w:r>
      <w:r>
        <w:rPr>
          <w:color w:val="000000"/>
          <w:lang w:val="ru-RU"/>
        </w:rPr>
        <w:t>атом которых является создание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3" w:name="a230"/>
      <w:bookmarkEnd w:id="13"/>
      <w:r>
        <w:rPr>
          <w:color w:val="000000"/>
          <w:lang w:val="ru-RU"/>
        </w:rPr>
        <w:t>1.7. генеральный подрядчик – подрядчик в строительной деятельности, привлекающий для исполнения отдельных своих обязательств других юридических лиц и (или) индивидуальных предпринимателей путем заключения с ними дого</w:t>
      </w:r>
      <w:r>
        <w:rPr>
          <w:color w:val="000000"/>
          <w:lang w:val="ru-RU"/>
        </w:rPr>
        <w:t>воров;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4" w:name="a341"/>
      <w:bookmarkEnd w:id="14"/>
      <w:r>
        <w:rPr>
          <w:color w:val="000000"/>
          <w:lang w:val="ru-RU"/>
        </w:rPr>
        <w:t>1.8. генеральный проектировщик – разработчик проектной документации, обеспечивающий увязку разделов комплекта проектной документации, в том числе посредством привлечения для исполнения отдельных своих обязательств субподрядчиков;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5" w:name="a259"/>
      <w:bookmarkEnd w:id="15"/>
      <w:r>
        <w:rPr>
          <w:color w:val="000000"/>
          <w:lang w:val="ru-RU"/>
        </w:rPr>
        <w:t>1.9. государственна</w:t>
      </w:r>
      <w:r>
        <w:rPr>
          <w:color w:val="000000"/>
          <w:lang w:val="ru-RU"/>
        </w:rPr>
        <w:t>я поддержка при долевом строительстве – поддержка, оказываемая дольщикам из числа физических лиц, состоящих на учете нуждающихся в улучшении жилищных условий, при строительстве ими жилых помещений, в виде предоставления льготных кредитов, одноразовых субси</w:t>
      </w:r>
      <w:r>
        <w:rPr>
          <w:color w:val="000000"/>
          <w:lang w:val="ru-RU"/>
        </w:rPr>
        <w:t>дий, субсидий на уплату части процентов за пользование кредитами и субсидий на погашение основного долга по кредитам в соответствии с законодательными актами;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" w:name="a411"/>
      <w:bookmarkEnd w:id="16"/>
      <w:r>
        <w:rPr>
          <w:color w:val="000000"/>
          <w:lang w:val="ru-RU"/>
        </w:rPr>
        <w:t xml:space="preserve">1.10. государственная строительная экспертиза градостроительных проектов, проектной документации </w:t>
      </w:r>
      <w:r>
        <w:rPr>
          <w:color w:val="000000"/>
          <w:lang w:val="ru-RU"/>
        </w:rPr>
        <w:t>(далее – госстройэкспертиза) – процедура оценки соответствия объекта госстройэкспертизы ее предмету;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7" w:name="a342"/>
      <w:bookmarkEnd w:id="17"/>
      <w:r>
        <w:rPr>
          <w:color w:val="000000"/>
          <w:lang w:val="ru-RU"/>
        </w:rPr>
        <w:t>1.11. градостроительная деятельность – деятельность по градостроительному (территориальному) планированию, размещению объектов и застройке территорий, осущ</w:t>
      </w:r>
      <w:r>
        <w:rPr>
          <w:color w:val="000000"/>
          <w:lang w:val="ru-RU"/>
        </w:rPr>
        <w:t>ествляемая с учетом историко-культурных, природных и иных особенностей территорий;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8" w:name="a253"/>
      <w:bookmarkEnd w:id="18"/>
      <w:r>
        <w:rPr>
          <w:color w:val="000000"/>
          <w:lang w:val="ru-RU"/>
        </w:rPr>
        <w:t>1.12. градостроительное (территориальное) планирование – разработка и утверждение государственных программ в области архитектурной, градостроительной и строительной деятельн</w:t>
      </w:r>
      <w:r>
        <w:rPr>
          <w:color w:val="000000"/>
          <w:lang w:val="ru-RU"/>
        </w:rPr>
        <w:t>ости и градостроительных проектов;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9" w:name="a254"/>
      <w:bookmarkEnd w:id="19"/>
      <w:r>
        <w:rPr>
          <w:color w:val="000000"/>
          <w:lang w:val="ru-RU"/>
        </w:rPr>
        <w:t xml:space="preserve">1.13. градостроительный проект – система проектных документов в составе текстовых и графических материалов, определяющая направления и условия использования территорий при градостроительном (территориальном) планировании </w:t>
      </w:r>
      <w:r>
        <w:rPr>
          <w:color w:val="000000"/>
          <w:lang w:val="ru-RU"/>
        </w:rPr>
        <w:t>развития административно-территориальных единиц, населенных пунктов и их частей, иных территорий;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0" w:name="a343"/>
      <w:bookmarkEnd w:id="20"/>
      <w:r>
        <w:rPr>
          <w:color w:val="000000"/>
          <w:lang w:val="ru-RU"/>
        </w:rPr>
        <w:t>1.14. градостроительный регламент – требования к застройке и использованию территорий, установленные градостроительным проектом и зарегистрированные в государ</w:t>
      </w:r>
      <w:r>
        <w:rPr>
          <w:color w:val="000000"/>
          <w:lang w:val="ru-RU"/>
        </w:rPr>
        <w:t>ственном градостроительном кадастре Республики Беларусь (далее, если не установлено иное, – градостроительный кадастр);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1" w:name="a412"/>
      <w:bookmarkEnd w:id="21"/>
      <w:r>
        <w:rPr>
          <w:color w:val="000000"/>
          <w:lang w:val="ru-RU"/>
        </w:rPr>
        <w:t>1.15. декларация безопасности – документ, принимаемый заказчиком, застройщиком в отношении завершенного возведением объекта до его прием</w:t>
      </w:r>
      <w:r>
        <w:rPr>
          <w:color w:val="000000"/>
          <w:lang w:val="ru-RU"/>
        </w:rPr>
        <w:t>ки в эксплуатацию, разработчиком проектной документации – в отношении проектной документации на возведение объекта до ее утверждения заказчиком, застройщиком, подтверждающий обеспечение требований безопасности, определенных обязательными для соблюдения тре</w:t>
      </w:r>
      <w:r>
        <w:rPr>
          <w:color w:val="000000"/>
          <w:lang w:val="ru-RU"/>
        </w:rPr>
        <w:t>бованиями технических нормативных правовых актов;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2" w:name="a344"/>
      <w:bookmarkEnd w:id="22"/>
      <w:r>
        <w:rPr>
          <w:color w:val="000000"/>
          <w:lang w:val="ru-RU"/>
        </w:rPr>
        <w:t xml:space="preserve">1.16. документация на типовые строительные конструкции, строительные изделия, строительные узлы – система проектных документов на строительные конструкции, строительные изделия, строительные узлы объектов, </w:t>
      </w:r>
      <w:r>
        <w:rPr>
          <w:color w:val="000000"/>
          <w:lang w:val="ru-RU"/>
        </w:rPr>
        <w:t>отобранные из числа разработанных аналогов или специально разработанные для многократного применения в строительстве;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3" w:name="a256"/>
      <w:bookmarkEnd w:id="23"/>
      <w:r>
        <w:rPr>
          <w:color w:val="000000"/>
          <w:lang w:val="ru-RU"/>
        </w:rPr>
        <w:t>1.17. дольщик – юридическое или физическое лицо, заключившее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договор </w:t>
      </w:r>
      <w:r>
        <w:rPr>
          <w:color w:val="000000"/>
          <w:lang w:val="ru-RU"/>
        </w:rPr>
        <w:t>создания объекта долевого строительства с застройщиком при долевом строительстве объектов;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4" w:name="a413"/>
      <w:bookmarkEnd w:id="24"/>
      <w:r>
        <w:rPr>
          <w:color w:val="000000"/>
          <w:lang w:val="ru-RU"/>
        </w:rPr>
        <w:t xml:space="preserve">1.18. жизненный цикл объекта – период, в течение которого выполняются изыскательские работы, разработка предпроектной (предынвестиционной) и проектной документации, </w:t>
      </w:r>
      <w:r>
        <w:rPr>
          <w:color w:val="000000"/>
          <w:lang w:val="ru-RU"/>
        </w:rPr>
        <w:t>возведение объекта, консервация объекта незавершенного строительства, эксплуатация, ремонт, реконструкция, модернизация, техническая модернизация, снос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5" w:name="a324"/>
      <w:bookmarkEnd w:id="25"/>
      <w:r>
        <w:rPr>
          <w:color w:val="000000"/>
          <w:lang w:val="ru-RU"/>
        </w:rPr>
        <w:t>1.19. заказчик – юридическое или физическое лицо, осуществляющее строительную деятельность с об</w:t>
      </w:r>
      <w:r>
        <w:rPr>
          <w:color w:val="000000"/>
          <w:lang w:val="ru-RU"/>
        </w:rPr>
        <w:t>язательным привлечением подрядчика, с привлечением либо без привлечения инженера (инженерной организации) на основании договоров;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6" w:name="a345"/>
      <w:bookmarkEnd w:id="26"/>
      <w:r>
        <w:rPr>
          <w:color w:val="000000"/>
          <w:lang w:val="ru-RU"/>
        </w:rPr>
        <w:t>1.20. застройщик – юридическое или физическое лицо, финансирующее строительную деятельность, а также осуществляющее строительс</w:t>
      </w:r>
      <w:r>
        <w:rPr>
          <w:color w:val="000000"/>
          <w:lang w:val="ru-RU"/>
        </w:rPr>
        <w:t>тво объектов для собственных нужд самостоятельно с привлечением инженера (инженерной организации), с привлечением либо без привлечения для выполнения отдельных видов работ подрядчика на основании договоров;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7" w:name="a260"/>
      <w:bookmarkEnd w:id="27"/>
      <w:r>
        <w:rPr>
          <w:color w:val="000000"/>
          <w:lang w:val="ru-RU"/>
        </w:rPr>
        <w:t>1.21. застройщик при долевом строительстве объект</w:t>
      </w:r>
      <w:r>
        <w:rPr>
          <w:color w:val="000000"/>
          <w:lang w:val="ru-RU"/>
        </w:rPr>
        <w:t>ов – юридическое лицо, привлекающее денежные средства дольщиков для строительства объектов долевого строительства собственными силами и (или) с привлечением третьих лиц путем заключения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договоров создания объекта долевого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8" w:name="a278"/>
      <w:bookmarkEnd w:id="28"/>
      <w:r>
        <w:rPr>
          <w:color w:val="000000"/>
          <w:lang w:val="ru-RU"/>
        </w:rPr>
        <w:t>1.22. заявитель гос</w:t>
      </w:r>
      <w:r>
        <w:rPr>
          <w:color w:val="000000"/>
          <w:lang w:val="ru-RU"/>
        </w:rPr>
        <w:t>стройэкспертизы – заказчик, застройщик, инженер (инженерная организация) при оказании инженерных услуг, обратившиеся в орган госстройэкспертизы с заявлением о проведении госстройэкспертизы и выдаче заключения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9" w:name="a346"/>
      <w:bookmarkEnd w:id="29"/>
      <w:r>
        <w:rPr>
          <w:color w:val="000000"/>
          <w:lang w:val="ru-RU"/>
        </w:rPr>
        <w:t>1.23. зонирование территори</w:t>
      </w:r>
      <w:r>
        <w:rPr>
          <w:color w:val="000000"/>
          <w:lang w:val="ru-RU"/>
        </w:rPr>
        <w:t>й – выделение при градостроительном (территориальном) планировании территориальных зон, определенных по преимущественному функциональному использованию территорий населенных пунктов и иных административно-территориальных единиц с установлением градостроите</w:t>
      </w:r>
      <w:r>
        <w:rPr>
          <w:color w:val="000000"/>
          <w:lang w:val="ru-RU"/>
        </w:rPr>
        <w:t>льных регламентов;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0" w:name="a414"/>
      <w:bookmarkEnd w:id="30"/>
      <w:r>
        <w:rPr>
          <w:color w:val="000000"/>
          <w:lang w:val="ru-RU"/>
        </w:rPr>
        <w:t>1.24. износ объекта, его частей – процесс ухудшения показателей эксплуатационных качеств объекта, его частей с течением времени;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1" w:name="a347"/>
      <w:bookmarkEnd w:id="31"/>
      <w:r>
        <w:rPr>
          <w:color w:val="000000"/>
          <w:lang w:val="ru-RU"/>
        </w:rPr>
        <w:t>1.25. изыскательские работы – инженерные изыскания, направленные на обеспечение архитектурной, градостроител</w:t>
      </w:r>
      <w:r>
        <w:rPr>
          <w:color w:val="000000"/>
          <w:lang w:val="ru-RU"/>
        </w:rPr>
        <w:t>ьной и строительной деятельности результатами комплексного изучения природных и техногенных условий территорий (акваторий). Изыскательские работы выполняются на всех этапах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2" w:name="a348"/>
      <w:bookmarkEnd w:id="32"/>
      <w:r>
        <w:rPr>
          <w:color w:val="000000"/>
          <w:lang w:val="ru-RU"/>
        </w:rPr>
        <w:t>1.26. инженер (инжене</w:t>
      </w:r>
      <w:r>
        <w:rPr>
          <w:color w:val="000000"/>
          <w:lang w:val="ru-RU"/>
        </w:rPr>
        <w:t>рная организация) – юридическое лицо, индивидуальный предприниматель, привлекаемые заказчиком, застройщиком для оказания инженерных услуг;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3" w:name="a349"/>
      <w:bookmarkEnd w:id="33"/>
      <w:r>
        <w:rPr>
          <w:color w:val="000000"/>
          <w:lang w:val="ru-RU"/>
        </w:rPr>
        <w:t>1.27. инженерная и транспортная инфраструктура, обеспечивающая минимально необходимый уровень инженерного оборудовани</w:t>
      </w:r>
      <w:r>
        <w:rPr>
          <w:color w:val="000000"/>
          <w:lang w:val="ru-RU"/>
        </w:rPr>
        <w:t>я земельных участков, – капитальные строения (здания, сооружения), их части, инженерные сети электроснабжения, сети водоснабжения, улично-дорожная сеть (улицы с проезжей частью, обеспеченной усовершенствованным покрытием, пешеходными тротуарами с твердым п</w:t>
      </w:r>
      <w:r>
        <w:rPr>
          <w:color w:val="000000"/>
          <w:lang w:val="ru-RU"/>
        </w:rPr>
        <w:t>окрытием);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4" w:name="a350"/>
      <w:bookmarkEnd w:id="34"/>
      <w:r>
        <w:rPr>
          <w:color w:val="000000"/>
          <w:lang w:val="ru-RU"/>
        </w:rPr>
        <w:t>1.28. инженерная инфраструктура – совокупность инженерных сетей и иных объектов, их частей, изолированных помещений, обеспечивающих подачу ресурсов (вода, энергия, информация и другие ресурсы) на объекты потребления и в случае необходимости отве</w:t>
      </w:r>
      <w:r>
        <w:rPr>
          <w:color w:val="000000"/>
          <w:lang w:val="ru-RU"/>
        </w:rPr>
        <w:t>дение использованных ресурсов;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5" w:name="a415"/>
      <w:bookmarkEnd w:id="35"/>
      <w:r>
        <w:rPr>
          <w:color w:val="000000"/>
          <w:lang w:val="ru-RU"/>
        </w:rPr>
        <w:t>1.29. исполнитель госстройэкспертизы – орган госстройэкспертизы, который по обращению заявителя госстройэкспертизы проводит госстройэкспертизу;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6" w:name="a351"/>
      <w:bookmarkEnd w:id="36"/>
      <w:r>
        <w:rPr>
          <w:color w:val="000000"/>
          <w:lang w:val="ru-RU"/>
        </w:rPr>
        <w:t>1.30. исполнительная документация – совокупность документов (исполнительные черте</w:t>
      </w:r>
      <w:r>
        <w:rPr>
          <w:color w:val="000000"/>
          <w:lang w:val="ru-RU"/>
        </w:rPr>
        <w:t>жи, схемы исполнительных съемок, размеров, результаты изыскательских работ, акты на скрытые работы,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журналы производства работ и другая документация), отражающих фактическое исполнение проектных решений и фактическое положение объектов и их частей по мере </w:t>
      </w:r>
      <w:r>
        <w:rPr>
          <w:color w:val="000000"/>
          <w:lang w:val="ru-RU"/>
        </w:rPr>
        <w:t>завершения работ, определенных проектной документацией;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7" w:name="a352"/>
      <w:bookmarkEnd w:id="37"/>
      <w:r>
        <w:rPr>
          <w:color w:val="000000"/>
          <w:lang w:val="ru-RU"/>
        </w:rPr>
        <w:t>1.31. капитальное строение (здание, сооружение) – строение (здание, сооружение), прочно связанное с землей или являющееся подземным, перемещение которого невозможно без нанесения ущерба его целостност</w:t>
      </w:r>
      <w:r>
        <w:rPr>
          <w:color w:val="000000"/>
          <w:lang w:val="ru-RU"/>
        </w:rPr>
        <w:t>и и (или) функциональному назначению;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8" w:name="a353"/>
      <w:bookmarkEnd w:id="38"/>
      <w:r>
        <w:rPr>
          <w:color w:val="000000"/>
          <w:lang w:val="ru-RU"/>
        </w:rPr>
        <w:t>1.32. капитальный ремонт – совокупность строительно-монтажных, пусконаладочных работ и организационно-технических мероприятий по восстановлению утраченных в процессе эксплуатации технических, эксплуатационных и потреби</w:t>
      </w:r>
      <w:r>
        <w:rPr>
          <w:color w:val="000000"/>
          <w:lang w:val="ru-RU"/>
        </w:rPr>
        <w:t>тельских качеств объекта, осуществляемых путем восстановления (усиления), улучшения и (или) замены отдельных конструкций, деталей, инженерно-технического оборудования объекта, в том числе с применением новых материалов и технологий;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9" w:name="a297"/>
      <w:bookmarkEnd w:id="39"/>
      <w:r>
        <w:rPr>
          <w:color w:val="000000"/>
          <w:lang w:val="ru-RU"/>
        </w:rPr>
        <w:t>1.33. консервация объек</w:t>
      </w:r>
      <w:r>
        <w:rPr>
          <w:color w:val="000000"/>
          <w:lang w:val="ru-RU"/>
        </w:rPr>
        <w:t>та незавершенного строительства – совокупность работ и организационно-технических мероприятий, осуществляемых на основании принятого решения о консервации, направленных на обеспечение сохранности объекта незавершенного строительства, по которому строительс</w:t>
      </w:r>
      <w:r>
        <w:rPr>
          <w:color w:val="000000"/>
          <w:lang w:val="ru-RU"/>
        </w:rPr>
        <w:t>тво прекращено либо приостановлено на срок более трех месяцев подряд;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0" w:name="a354"/>
      <w:bookmarkEnd w:id="40"/>
      <w:r>
        <w:rPr>
          <w:color w:val="000000"/>
          <w:lang w:val="ru-RU"/>
        </w:rPr>
        <w:t>1.34. красные линии – условные линии, установленные градостроительным проектом детального планирования для отделения в населенных пунктах земель общего пользования от территорий, предназ</w:t>
      </w:r>
      <w:r>
        <w:rPr>
          <w:color w:val="000000"/>
          <w:lang w:val="ru-RU"/>
        </w:rPr>
        <w:t>наченных для застройки или иного использования, предусмотренного градостроительным проектом общего планирования;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1" w:name="a355"/>
      <w:bookmarkEnd w:id="41"/>
      <w:r>
        <w:rPr>
          <w:color w:val="000000"/>
          <w:lang w:val="ru-RU"/>
        </w:rPr>
        <w:t>1.35. линии регулирования застройки – условные линии, установленные градостроительным проектом детального планирования для отделения в населенн</w:t>
      </w:r>
      <w:r>
        <w:rPr>
          <w:color w:val="000000"/>
          <w:lang w:val="ru-RU"/>
        </w:rPr>
        <w:t>ых пунктах территорий, в пределах которых должно осуществляться размещение объектов, от иных территорий;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2" w:name="a356"/>
      <w:bookmarkEnd w:id="42"/>
      <w:r>
        <w:rPr>
          <w:color w:val="000000"/>
          <w:lang w:val="ru-RU"/>
        </w:rPr>
        <w:t>1.36. магистральная инженерная инфраструктура – инженерные сети, капитальные строения (здания, сооружения), их части, изолированные помещения и иные об</w:t>
      </w:r>
      <w:r>
        <w:rPr>
          <w:color w:val="000000"/>
          <w:lang w:val="ru-RU"/>
        </w:rPr>
        <w:t>ъекты, транспортирующие транзитом ресурсы к местам их учета и распределения в районах (кварталах) жилой застройки, к территориям застройки объектами, не относящимися к многоквартирным, одноквартирным, блокированным жилым домам (далее – иные объекты), а так</w:t>
      </w:r>
      <w:r>
        <w:rPr>
          <w:color w:val="000000"/>
          <w:lang w:val="ru-RU"/>
        </w:rPr>
        <w:t>же отводящие от районов (кварталов) жилой застройки, территорий застройки иными объектами использованные ресурсы;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3" w:name="a357"/>
      <w:bookmarkEnd w:id="43"/>
      <w:r>
        <w:rPr>
          <w:color w:val="000000"/>
          <w:lang w:val="ru-RU"/>
        </w:rPr>
        <w:t>1.37. минимально необходимые объекты социальной инфраструктуры – объекты учреждений дошкольного и общего среднего образования, организаций здр</w:t>
      </w:r>
      <w:r>
        <w:rPr>
          <w:color w:val="000000"/>
          <w:lang w:val="ru-RU"/>
        </w:rPr>
        <w:t>авоохранения (аптеки и объекты организаций, оказывающих медицинскую помощь в амбулаторных условиях), объекты почтовой связи, торговые объекты и объекты бытового обслуживания;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4" w:name="a255"/>
      <w:bookmarkEnd w:id="44"/>
      <w:r>
        <w:rPr>
          <w:color w:val="000000"/>
          <w:lang w:val="ru-RU"/>
        </w:rPr>
        <w:t>1.38. модернизация – совокупность строительно-монтажных работ (в том числе устрой</w:t>
      </w:r>
      <w:r>
        <w:rPr>
          <w:color w:val="000000"/>
          <w:lang w:val="ru-RU"/>
        </w:rPr>
        <w:t>ство новых инженерных систем и оборудования в объектах, их частях, перенос и (или) установка перегородок без изменения назначения объектов в их существующих габаритах, инженерных и транспортных коммуникаций), пусконаладочных работ и организационно-техничес</w:t>
      </w:r>
      <w:r>
        <w:rPr>
          <w:color w:val="000000"/>
          <w:lang w:val="ru-RU"/>
        </w:rPr>
        <w:t xml:space="preserve">ких мероприятий, связанных с повышением потребительских качеств объектов, инженерных и транспортных коммуникаций, их частей и (или) элементов, приведением эксплуатационных показателей к уровню обязательных для соблюдения требований технических нормативных </w:t>
      </w:r>
      <w:r>
        <w:rPr>
          <w:color w:val="000000"/>
          <w:lang w:val="ru-RU"/>
        </w:rPr>
        <w:t>правовых актов;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5" w:name="a416"/>
      <w:bookmarkEnd w:id="45"/>
      <w:r>
        <w:rPr>
          <w:color w:val="000000"/>
          <w:lang w:val="ru-RU"/>
        </w:rPr>
        <w:t>1.39. общественное обсуждение в области архитектурной, градостроительной и строительной деятельности (далее – общественное обсуждение) – комплекс мероприятий, проводимых организатором общественного обсуждения и обеспечивающих информирование</w:t>
      </w:r>
      <w:r>
        <w:rPr>
          <w:color w:val="000000"/>
          <w:lang w:val="ru-RU"/>
        </w:rPr>
        <w:t xml:space="preserve"> юридических и физических лиц о разработанных градостроительном проекте, архитектурно-планировочной концепции объекта строительства, а также возможность выражения участниками общественного обсуждения своего отношения к решениям, содержащимся в этих проекте</w:t>
      </w:r>
      <w:r>
        <w:rPr>
          <w:color w:val="000000"/>
          <w:lang w:val="ru-RU"/>
        </w:rPr>
        <w:t>, концепции;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6" w:name="a417"/>
      <w:bookmarkEnd w:id="46"/>
      <w:r>
        <w:rPr>
          <w:color w:val="000000"/>
          <w:lang w:val="ru-RU"/>
        </w:rPr>
        <w:t>1.40. объект госстройэкспертизы – градостроительный проект, проектная документация, в том числе с внесенными в них изменениями, подлежащие госстройэкспертизе;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7" w:name="a257"/>
      <w:bookmarkEnd w:id="47"/>
      <w:r>
        <w:rPr>
          <w:color w:val="000000"/>
          <w:lang w:val="ru-RU"/>
        </w:rPr>
        <w:t>1.41. объект долевого строительства – часть объекта строительства, представляющая со</w:t>
      </w:r>
      <w:r>
        <w:rPr>
          <w:color w:val="000000"/>
          <w:lang w:val="ru-RU"/>
        </w:rPr>
        <w:t>бой жилое и (или) нежилое помещения в многоквартирном или блокированном жилом доме, одноквартирный жилой дом и (или) части иных объектов недвижимого имущества с учетом приходящейся на них в соответствии с законодательством доли инженерной и транспортной ин</w:t>
      </w:r>
      <w:r>
        <w:rPr>
          <w:color w:val="000000"/>
          <w:lang w:val="ru-RU"/>
        </w:rPr>
        <w:t>фраструктуры, благоустройства и озеленения территории, строительство которых предусмотрено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договором создания объекта долевого строительства и осуществляется согласно проектной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8" w:name="a335"/>
      <w:bookmarkEnd w:id="48"/>
      <w:r>
        <w:rPr>
          <w:color w:val="000000"/>
          <w:lang w:val="ru-RU"/>
        </w:rPr>
        <w:t>1.42. объект строительства – возводимое капитальное строение (зда</w:t>
      </w:r>
      <w:r>
        <w:rPr>
          <w:color w:val="000000"/>
          <w:lang w:val="ru-RU"/>
        </w:rPr>
        <w:t>ние, сооружение), а также капитальное строение (здание, сооружение), включая линейные сооружения (дороги, элементы улично-дорожной сети, железные дороги, метрополитены, линии электропередачи, линии связи, трубопроводы, каналы), их части, инженерные и транс</w:t>
      </w:r>
      <w:r>
        <w:rPr>
          <w:color w:val="000000"/>
          <w:lang w:val="ru-RU"/>
        </w:rPr>
        <w:t>портные коммуникации, их части, на которых осуществляется архитектурная, и (или) градостроительная, и (или) строительная деятельность, объекты незавершенного строительства, недвижимые материальные историко-культурные ценности, на которых выполняются ремонт</w:t>
      </w:r>
      <w:r>
        <w:rPr>
          <w:color w:val="000000"/>
          <w:lang w:val="ru-RU"/>
        </w:rPr>
        <w:t>но-реставрационные работы;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9" w:name="a258"/>
      <w:bookmarkEnd w:id="49"/>
      <w:r>
        <w:rPr>
          <w:color w:val="000000"/>
          <w:lang w:val="ru-RU"/>
        </w:rPr>
        <w:t>1.43. объект строительства при долевом строительстве – один возводимый жилой дом (несколько возводимых жилых домов), относящиеся к нему инженерные и транспортные коммуникации, иные объекты;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0" w:name="a418"/>
      <w:bookmarkEnd w:id="50"/>
      <w:r>
        <w:rPr>
          <w:color w:val="000000"/>
          <w:lang w:val="ru-RU"/>
        </w:rPr>
        <w:t>1.44. объекты рекреационного и оздорови</w:t>
      </w:r>
      <w:r>
        <w:rPr>
          <w:color w:val="000000"/>
          <w:lang w:val="ru-RU"/>
        </w:rPr>
        <w:t>тельного назначения – объекты недвижимого имущества, предназначенные для рекреации, оздоровления, отдыха, туристические зоны, а также зоны рекреации водных объектов (пляжи);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1" w:name="a419"/>
      <w:bookmarkEnd w:id="51"/>
      <w:r>
        <w:rPr>
          <w:color w:val="000000"/>
          <w:lang w:val="ru-RU"/>
        </w:rPr>
        <w:t xml:space="preserve">1.45. организационно-технические мероприятия – комплекс мероприятий, направленных </w:t>
      </w:r>
      <w:r>
        <w:rPr>
          <w:color w:val="000000"/>
          <w:lang w:val="ru-RU"/>
        </w:rPr>
        <w:t>на организацию строительства объекта и обеспечивающих в соответствии с техническими нормативными правовыми актами безопасное выполнение работ на объекте;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2" w:name="a358"/>
      <w:bookmarkEnd w:id="52"/>
      <w:r>
        <w:rPr>
          <w:color w:val="000000"/>
          <w:lang w:val="ru-RU"/>
        </w:rPr>
        <w:t>1.46. очередь строительства </w:t>
      </w:r>
      <w:r>
        <w:rPr>
          <w:color w:val="000000"/>
          <w:lang w:val="ru-RU"/>
        </w:rPr>
        <w:t xml:space="preserve">– определенная проектной документацией часть объекта, которая может самостоятельно эксплуатироваться и обеспечивать в числе прочего безопасность эксплуатации объекта, выпуск продукции, оказание услуг, из которой могут при необходимости выделяться пусковые </w:t>
      </w:r>
      <w:r>
        <w:rPr>
          <w:color w:val="000000"/>
          <w:lang w:val="ru-RU"/>
        </w:rPr>
        <w:t>комплексы;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3" w:name="a420"/>
      <w:bookmarkEnd w:id="53"/>
      <w:r>
        <w:rPr>
          <w:color w:val="000000"/>
          <w:lang w:val="ru-RU"/>
        </w:rPr>
        <w:t>1.47. повреждение объекта, его частей – дефект, образующийся в результате природно-климатических, механических, химических или других воздействий;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4" w:name="a329"/>
      <w:bookmarkEnd w:id="54"/>
      <w:r>
        <w:rPr>
          <w:color w:val="000000"/>
          <w:lang w:val="ru-RU"/>
        </w:rPr>
        <w:t>1.48. подрядчик – юридическое лицо, индивидуальный предприниматель, имеющие право на осуществление</w:t>
      </w:r>
      <w:r>
        <w:rPr>
          <w:color w:val="000000"/>
          <w:lang w:val="ru-RU"/>
        </w:rPr>
        <w:t xml:space="preserve"> строительной деятельности и заключившие договор строительного подряда с заказчиком, застройщиком, инженером (инженерной организацией) в целях осуществления этой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5" w:name="a421"/>
      <w:bookmarkEnd w:id="55"/>
      <w:r>
        <w:rPr>
          <w:color w:val="000000"/>
          <w:lang w:val="ru-RU"/>
        </w:rPr>
        <w:t xml:space="preserve">1.49. предмет госстройэкспертизы – требования нормативных правовых актов, в том </w:t>
      </w:r>
      <w:r>
        <w:rPr>
          <w:color w:val="000000"/>
          <w:lang w:val="ru-RU"/>
        </w:rPr>
        <w:t>числе обязательные для соблюдения требования технических нормативных правовых актов, в области архитектурной, градостроительной и строительной деятельности, на соответствие которым проводится оценка объекта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6" w:name="a359"/>
      <w:bookmarkEnd w:id="56"/>
      <w:r>
        <w:rPr>
          <w:color w:val="000000"/>
          <w:lang w:val="ru-RU"/>
        </w:rPr>
        <w:t>1.50. предпроектная (предынве</w:t>
      </w:r>
      <w:r>
        <w:rPr>
          <w:color w:val="000000"/>
          <w:lang w:val="ru-RU"/>
        </w:rPr>
        <w:t>стиционная) документация – комплект документов о результатах предынвестиционных исследований, предшествующих принятию инвестором, заказчиком, застройщиком решения о реализации инвестиционного проекта по строительству объекта, о корректировке инвестиционног</w:t>
      </w:r>
      <w:r>
        <w:rPr>
          <w:color w:val="000000"/>
          <w:lang w:val="ru-RU"/>
        </w:rPr>
        <w:t>о замысла или об отказе от дальнейшей реализации инвестиционного проекта;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7" w:name="a284"/>
      <w:bookmarkEnd w:id="57"/>
      <w:r>
        <w:rPr>
          <w:color w:val="000000"/>
          <w:lang w:val="ru-RU"/>
        </w:rPr>
        <w:t>1.51. приостановление строительства – временное прекращение выполнения строительно-монтажных работ по обстоятельствам, не связанным с технологическими перерывами в строительной деяте</w:t>
      </w:r>
      <w:r>
        <w:rPr>
          <w:color w:val="000000"/>
          <w:lang w:val="ru-RU"/>
        </w:rPr>
        <w:t>льности, которое не влечет за собой обязательного расторжения договора строительного подряда;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8" w:name="a360"/>
      <w:bookmarkEnd w:id="58"/>
      <w:r>
        <w:rPr>
          <w:color w:val="000000"/>
          <w:lang w:val="ru-RU"/>
        </w:rPr>
        <w:t>1.52. проект, рекомендованный для повторного применения, – разработанная проектная документация на возведение жилых домов, объектов социально-культурного, произво</w:t>
      </w:r>
      <w:r>
        <w:rPr>
          <w:color w:val="000000"/>
          <w:lang w:val="ru-RU"/>
        </w:rPr>
        <w:t xml:space="preserve">дственного, сельскохозяйственного и коммунально-бытового назначения, технико-экономические показатели которых удовлетворяют типовым потребительским качествам и социальным стандартам, рекомендованная Министерством архитектуры и строительства для повторного </w:t>
      </w:r>
      <w:r>
        <w:rPr>
          <w:color w:val="000000"/>
          <w:lang w:val="ru-RU"/>
        </w:rPr>
        <w:t>применения;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9" w:name="a361"/>
      <w:bookmarkEnd w:id="59"/>
      <w:r>
        <w:rPr>
          <w:color w:val="000000"/>
          <w:lang w:val="ru-RU"/>
        </w:rPr>
        <w:t>1.53. проектная документация – взаимоувязанные проектные документы, соответствующие установленным требованиям к их оформлению, служащие основой для возведения, реконструкции, модернизации, технической модернизации, капитального ремонта, сноса о</w:t>
      </w:r>
      <w:r>
        <w:rPr>
          <w:color w:val="000000"/>
          <w:lang w:val="ru-RU"/>
        </w:rPr>
        <w:t>бъекта и представляющие собой архитектурный проект и (или) строительный проект, а также научно-проектная документация на выполнение ремонтно-реставрационных работ на материальных историко-культурных ценностях (далее – научно-проектная документация);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0" w:name="a362"/>
      <w:bookmarkEnd w:id="60"/>
      <w:r>
        <w:rPr>
          <w:color w:val="000000"/>
          <w:lang w:val="ru-RU"/>
        </w:rPr>
        <w:t>1.54. </w:t>
      </w:r>
      <w:r>
        <w:rPr>
          <w:color w:val="000000"/>
          <w:lang w:val="ru-RU"/>
        </w:rPr>
        <w:t>производственная инфраструктура – объекты производственного назначения, в том числе инженерные и транспортные коммуникации, обеспечивающие производство, хранение и реализацию товаров, выполнение работ, оказание услуг;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1" w:name="a363"/>
      <w:bookmarkEnd w:id="61"/>
      <w:r>
        <w:rPr>
          <w:color w:val="000000"/>
          <w:lang w:val="ru-RU"/>
        </w:rPr>
        <w:t>1.55. пусковой комплекс – определенная</w:t>
      </w:r>
      <w:r>
        <w:rPr>
          <w:color w:val="000000"/>
          <w:lang w:val="ru-RU"/>
        </w:rPr>
        <w:t xml:space="preserve"> проектной документацией часть объекта, предназначенная для обслуживания объекта основного назначения, которая может самостоятельно эксплуатироваться и обеспечивать в числе прочего безопасность его эксплуатации;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2" w:name="a294"/>
      <w:bookmarkEnd w:id="62"/>
      <w:r>
        <w:rPr>
          <w:color w:val="000000"/>
          <w:lang w:val="ru-RU"/>
        </w:rPr>
        <w:t>1.56. разработчик градостроительного проекта</w:t>
      </w:r>
      <w:r>
        <w:rPr>
          <w:color w:val="000000"/>
          <w:lang w:val="ru-RU"/>
        </w:rPr>
        <w:t> – юридическое лицо, привлекаемое заказчиком для разработки градостроительного проекта и имеющее право на осуществление этого вида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3" w:name="a364"/>
      <w:bookmarkEnd w:id="63"/>
      <w:r>
        <w:rPr>
          <w:color w:val="000000"/>
          <w:lang w:val="ru-RU"/>
        </w:rPr>
        <w:t>1.57. разработчик проектной документации – юридическое лицо, индивидуальный предприниматель, привлекаемые заказ</w:t>
      </w:r>
      <w:r>
        <w:rPr>
          <w:color w:val="000000"/>
          <w:lang w:val="ru-RU"/>
        </w:rPr>
        <w:t>чиком, застройщиком для разработки проектной документации и имеющие право на осуществление этого вида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4" w:name="a422"/>
      <w:bookmarkEnd w:id="64"/>
      <w:r>
        <w:rPr>
          <w:color w:val="000000"/>
          <w:lang w:val="ru-RU"/>
        </w:rPr>
        <w:t>1.58. разрешительная документация на строительство – документация, выдаваемая местными исполнительными и распорядительными органами в порядк</w:t>
      </w:r>
      <w:r>
        <w:rPr>
          <w:color w:val="000000"/>
          <w:lang w:val="ru-RU"/>
        </w:rPr>
        <w:t>е, определенном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процедурах, заказчику, застройщику, инженеру (инженерной организации) при заключении договора на оказание инженерных услуг по комплексному управлению строительной деятельностью;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5" w:name="a365"/>
      <w:bookmarkEnd w:id="65"/>
      <w:r>
        <w:rPr>
          <w:color w:val="000000"/>
          <w:lang w:val="ru-RU"/>
        </w:rPr>
        <w:t>1.59. район (квартал) жи</w:t>
      </w:r>
      <w:r>
        <w:rPr>
          <w:color w:val="000000"/>
          <w:lang w:val="ru-RU"/>
        </w:rPr>
        <w:t>лой застройки – часть территории населенного пункта, отведенная под строительство многоквартирных, одноквартирных, блокированных жилых домов и обеспеченная соответствующими объектами инженерной и социальной инфраструктуры. Границы района (квартала) жилой з</w:t>
      </w:r>
      <w:r>
        <w:rPr>
          <w:color w:val="000000"/>
          <w:lang w:val="ru-RU"/>
        </w:rPr>
        <w:t>астройки определяются градостроительным проектом;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6" w:name="a366"/>
      <w:bookmarkEnd w:id="66"/>
      <w:r>
        <w:rPr>
          <w:color w:val="000000"/>
          <w:lang w:val="ru-RU"/>
        </w:rPr>
        <w:t>1.60. район (квартал) индивидуальной жилой застройки – часть территории населенного пункта, отведенная под строительство одноквартирных, блокированных жилых домов и хозяйственных построек на придомовой терр</w:t>
      </w:r>
      <w:r>
        <w:rPr>
          <w:color w:val="000000"/>
          <w:lang w:val="ru-RU"/>
        </w:rPr>
        <w:t>итории и обеспеченная соответствующими объектами инженерной и социальной инфраструктуры. Границы района (квартала) индивидуальной жилой застройки определяются градостроительным проектом, а в случае его отсутствия – архитектурно-планировочной концепцией объ</w:t>
      </w:r>
      <w:r>
        <w:rPr>
          <w:color w:val="000000"/>
          <w:lang w:val="ru-RU"/>
        </w:rPr>
        <w:t>екта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7" w:name="a367"/>
      <w:bookmarkEnd w:id="67"/>
      <w:r>
        <w:rPr>
          <w:color w:val="000000"/>
          <w:lang w:val="ru-RU"/>
        </w:rPr>
        <w:t>1.61. распределительная инженерная инфраструктура – инженерные сети, капитальные строения (здания, сооружения), их части, изолированные помещения и иные объекты, обеспечивающие распределение ресурсов от места их учета и распределения до</w:t>
      </w:r>
      <w:r>
        <w:rPr>
          <w:color w:val="000000"/>
          <w:lang w:val="ru-RU"/>
        </w:rPr>
        <w:t> участков размещения конкретных объектов потребления в районе (квартале) жилой застройки, на территориях застройки иными объектами;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8" w:name="a368"/>
      <w:bookmarkEnd w:id="68"/>
      <w:r>
        <w:rPr>
          <w:color w:val="000000"/>
          <w:lang w:val="ru-RU"/>
        </w:rPr>
        <w:t>1.62. распределительная транспортная инфраструктура – улицы местного значения и транспортные сооружения, размещенные на них;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69" w:name="a246"/>
      <w:bookmarkEnd w:id="69"/>
      <w:r>
        <w:rPr>
          <w:color w:val="000000"/>
          <w:lang w:val="ru-RU"/>
        </w:rPr>
        <w:t>1.63. реконструкция – совокупность строительно-монтажных, пусконаладочных работ и организационно-технических мероприятий, направленных на использование объекта по новому назначению и (или) связанных с изменением е</w:t>
      </w:r>
      <w:bookmarkStart w:id="70" w:name="a488"/>
      <w:bookmarkEnd w:id="70"/>
      <w:r>
        <w:rPr>
          <w:color w:val="000000"/>
          <w:lang w:val="ru-RU"/>
        </w:rPr>
        <w:t xml:space="preserve"> го основных технико-экономических показат</w:t>
      </w:r>
      <w:r>
        <w:rPr>
          <w:color w:val="000000"/>
          <w:lang w:val="ru-RU"/>
        </w:rPr>
        <w:t>елей и параметров; для магистральной инженерной инфраструктуры, распределительной инженерной инфраструктуры, транспортной инфраструктуры и сооружений на них – изменение их пропускной способности, направления и (или) места расположения (замена их участков);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1" w:name="a247"/>
      <w:bookmarkEnd w:id="71"/>
      <w:r>
        <w:rPr>
          <w:color w:val="000000"/>
          <w:lang w:val="ru-RU"/>
        </w:rPr>
        <w:t>1.64. ремонт – совокупность строительно-монтажных, пусконаладочных работ и организационно-технических мероприятий по восстановлению утраченных в процессе эксплуатации технических, эксплуатационных, потребительских и улучшению эстетических качеств объекта,</w:t>
      </w:r>
      <w:r>
        <w:rPr>
          <w:color w:val="000000"/>
          <w:lang w:val="ru-RU"/>
        </w:rPr>
        <w:t xml:space="preserve"> устранению повреждений и неисправностей, предупреждению его износа, не относящихся к реконструкции, осуществляемых в том числе с применением новых материалов и технологий;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2" w:name="a252"/>
      <w:bookmarkEnd w:id="72"/>
      <w:r>
        <w:rPr>
          <w:color w:val="000000"/>
          <w:lang w:val="ru-RU"/>
        </w:rPr>
        <w:t>1.65. ремонтно-реставрационные работы – совокупность работ и мероприятий, осуществл</w:t>
      </w:r>
      <w:r>
        <w:rPr>
          <w:color w:val="000000"/>
          <w:lang w:val="ru-RU"/>
        </w:rPr>
        <w:t>яемых на недвижимых материальных историко-культурных ценностях в целях обеспечения их сохранения на основе научно-проектной документации с учетом особенностей и требований, установленных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 культуре;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3" w:name="a369"/>
      <w:bookmarkEnd w:id="73"/>
      <w:r>
        <w:rPr>
          <w:color w:val="000000"/>
          <w:lang w:val="ru-RU"/>
        </w:rPr>
        <w:t>1.66. республиканский банк данных объек</w:t>
      </w:r>
      <w:r>
        <w:rPr>
          <w:color w:val="000000"/>
          <w:lang w:val="ru-RU"/>
        </w:rPr>
        <w:t>тов-аналогов на строительство объектов – организационно-техническая система, включающая базу данных, содержащую объемно-планировочные, инженерно-технические и технологические решения, стоимостные и иные показатели объектов, индивидуальные для каждого объек</w:t>
      </w:r>
      <w:r>
        <w:rPr>
          <w:color w:val="000000"/>
          <w:lang w:val="ru-RU"/>
        </w:rPr>
        <w:t>та и усредненные для множества;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4" w:name="a370"/>
      <w:bookmarkEnd w:id="74"/>
      <w:r>
        <w:rPr>
          <w:color w:val="000000"/>
          <w:lang w:val="ru-RU"/>
        </w:rPr>
        <w:t>1.67. республиканский фонд проектной документации – систематизированное собрание комплектов копий проектных документов (типовые проекты, проекты, рекомендованные для повторного применения, документация на типовые строительны</w:t>
      </w:r>
      <w:r>
        <w:rPr>
          <w:color w:val="000000"/>
          <w:lang w:val="ru-RU"/>
        </w:rPr>
        <w:t>е конструкции, строительные изделия, строительные узлы, индивидуально разработанная проектная документация);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5" w:name="a272"/>
      <w:bookmarkEnd w:id="75"/>
      <w:r>
        <w:rPr>
          <w:color w:val="000000"/>
          <w:lang w:val="ru-RU"/>
        </w:rPr>
        <w:t>1.68. система производственного контроля – комплекс организационно-технических мероприятий, проводимых на всех стадиях выполнения работ в строитель</w:t>
      </w:r>
      <w:r>
        <w:rPr>
          <w:color w:val="000000"/>
          <w:lang w:val="ru-RU"/>
        </w:rPr>
        <w:t>стве, производства строительных материалов, строительных изделий и строительных конструкций, подтверждающих способность юридических лиц и индивидуальных предпринимателей выполнять работы, производить строительные материалы, строительные изделия и строитель</w:t>
      </w:r>
      <w:r>
        <w:rPr>
          <w:color w:val="000000"/>
          <w:lang w:val="ru-RU"/>
        </w:rPr>
        <w:t>ные конструкции, не подлежащие обязательному подтверждению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6" w:name="a371"/>
      <w:bookmarkEnd w:id="76"/>
      <w:r>
        <w:rPr>
          <w:color w:val="000000"/>
          <w:lang w:val="ru-RU"/>
        </w:rPr>
        <w:t>1.69. система расселения – естественно образуемая или целенаправленно формируемая сеть населенных пунктов, объединенная на основе оптимизации пространственных, экономических, социальн</w:t>
      </w:r>
      <w:r>
        <w:rPr>
          <w:color w:val="000000"/>
          <w:lang w:val="ru-RU"/>
        </w:rPr>
        <w:t>ых и иных связей;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7" w:name="a336"/>
      <w:bookmarkEnd w:id="77"/>
      <w:r>
        <w:rPr>
          <w:color w:val="000000"/>
          <w:lang w:val="ru-RU"/>
        </w:rPr>
        <w:t>1.70. сметная документация (смета) – взаимоувязанные документы, входящие в состав проектной документации, определяющие размер денежных средств, необходимых для строительства объекта и (или) очереди строительства, пускового комплекса;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8" w:name="a372"/>
      <w:bookmarkEnd w:id="78"/>
      <w:r>
        <w:rPr>
          <w:color w:val="000000"/>
          <w:lang w:val="ru-RU"/>
        </w:rPr>
        <w:t>1.71</w:t>
      </w:r>
      <w:r>
        <w:rPr>
          <w:color w:val="000000"/>
          <w:lang w:val="ru-RU"/>
        </w:rPr>
        <w:t>. снос – освобождение строительной площадки от объектов, находящихся в процессе их строительства или эксплуатации, их частей, осуществляемое путем их разрушения, разборки и (или) демонтажа конструкций;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79" w:name="a373"/>
      <w:bookmarkEnd w:id="79"/>
      <w:r>
        <w:rPr>
          <w:color w:val="000000"/>
          <w:lang w:val="ru-RU"/>
        </w:rPr>
        <w:t xml:space="preserve">1.72. социальная инфраструктура – объекты социального </w:t>
      </w:r>
      <w:r>
        <w:rPr>
          <w:color w:val="000000"/>
          <w:lang w:val="ru-RU"/>
        </w:rPr>
        <w:t>и бытового назначения, их части, включая объекты организаций системы образования, культуры, здравоохранения, физической культуры и спорта, торговые объекты, объекты общественного питания, бытового обслуживания, жилищно-коммунального хозяйства, их части и д</w:t>
      </w:r>
      <w:r>
        <w:rPr>
          <w:color w:val="000000"/>
          <w:lang w:val="ru-RU"/>
        </w:rPr>
        <w:t>ругие объекты, обеспечивающие жизнедеятельность физических лиц;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0" w:name="a249"/>
      <w:bookmarkEnd w:id="80"/>
      <w:r>
        <w:rPr>
          <w:color w:val="000000"/>
          <w:lang w:val="ru-RU"/>
        </w:rPr>
        <w:t>1.73. строительная деятельность (строительство) – деятельность по выполнению изыскательских работ, подготовке разрешительной документации на строительство, оказанию инженерных услуг, выполнени</w:t>
      </w:r>
      <w:r>
        <w:rPr>
          <w:color w:val="000000"/>
          <w:lang w:val="ru-RU"/>
        </w:rPr>
        <w:t>ю пусконаладочных, строительно-монтажных и иных работ на строительной площадке (объекте) при возведении, реконструкции, модернизации, технической модернизации, ремонте, сносе объекта, ремонтно-реставрационных работах и монтаже всех видов оборудования, конс</w:t>
      </w:r>
      <w:r>
        <w:rPr>
          <w:color w:val="000000"/>
          <w:lang w:val="ru-RU"/>
        </w:rPr>
        <w:t>ервации объекта незавершенного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1" w:name="a423"/>
      <w:bookmarkEnd w:id="81"/>
      <w:r>
        <w:rPr>
          <w:color w:val="000000"/>
          <w:lang w:val="ru-RU"/>
        </w:rPr>
        <w:t>1.74. строительная конструкция – часть объекта, выполняющая определенные несущие, ограждающие, а в открытом виде – эстетические функции;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2" w:name="a374"/>
      <w:bookmarkEnd w:id="82"/>
      <w:r>
        <w:rPr>
          <w:color w:val="000000"/>
          <w:lang w:val="ru-RU"/>
        </w:rPr>
        <w:t>1.75. строительная площадка </w:t>
      </w:r>
      <w:r>
        <w:rPr>
          <w:color w:val="000000"/>
          <w:lang w:val="ru-RU"/>
        </w:rPr>
        <w:t>– земельный участок, предоставленный для строительства и (или) обслуживания объекта, в том числе с расположенными на нем объектами недвижимого имущества, незаконсервированными объектами незавершенного строительства, объекты, их части, на (в) которых осущес</w:t>
      </w:r>
      <w:r>
        <w:rPr>
          <w:color w:val="000000"/>
          <w:lang w:val="ru-RU"/>
        </w:rPr>
        <w:t>твляется строительная деятельность;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3" w:name="a375"/>
      <w:bookmarkEnd w:id="83"/>
      <w:r>
        <w:rPr>
          <w:color w:val="000000"/>
          <w:lang w:val="ru-RU"/>
        </w:rPr>
        <w:t>1.76. строительное изделие – изделие, предназначенное для применения в качестве элемента строительной конструкции объекта, его части;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4" w:name="a376"/>
      <w:bookmarkEnd w:id="84"/>
      <w:r>
        <w:rPr>
          <w:color w:val="000000"/>
          <w:lang w:val="ru-RU"/>
        </w:rPr>
        <w:t>1.77. строительно-монтажные работы – работы, выполняемые на строительной площадке (объ</w:t>
      </w:r>
      <w:r>
        <w:rPr>
          <w:color w:val="000000"/>
          <w:lang w:val="ru-RU"/>
        </w:rPr>
        <w:t>екте) при возведении, реконструкции, модернизации, технической модернизации, ремонте, сносе объекта, ремонтно-реставрационных работах и монтаже всех видов оборудования, консервации объекта незавершенного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5" w:name="a377"/>
      <w:bookmarkEnd w:id="85"/>
      <w:r>
        <w:rPr>
          <w:color w:val="000000"/>
          <w:lang w:val="ru-RU"/>
        </w:rPr>
        <w:t>1.78. строительный материал – материа</w:t>
      </w:r>
      <w:r>
        <w:rPr>
          <w:color w:val="000000"/>
          <w:lang w:val="ru-RU"/>
        </w:rPr>
        <w:t>л, предназначенный для создания строительных конструкций и изготовления строительных изделий, а также для выполнения защитно-отделочных покрытий объекта, его части;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6" w:name="a378"/>
      <w:bookmarkEnd w:id="86"/>
      <w:r>
        <w:rPr>
          <w:color w:val="000000"/>
          <w:lang w:val="ru-RU"/>
        </w:rPr>
        <w:t>1.79. строительный проект – проектная документация, обеспечивающая реализацию решений предп</w:t>
      </w:r>
      <w:r>
        <w:rPr>
          <w:color w:val="000000"/>
          <w:lang w:val="ru-RU"/>
        </w:rPr>
        <w:t>роектной (предынвестиционной) документации, утвержденного архитектурного проекта и (или) технических решений по объекту, необходимых для выполнения строительно-монтажных, пусконаладочных работ, обеспечения строительства оборудованием, строительными изделия</w:t>
      </w:r>
      <w:r>
        <w:rPr>
          <w:color w:val="000000"/>
          <w:lang w:val="ru-RU"/>
        </w:rPr>
        <w:t>ми и строительными материалами;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7" w:name="a379"/>
      <w:bookmarkEnd w:id="87"/>
      <w:r>
        <w:rPr>
          <w:color w:val="000000"/>
          <w:lang w:val="ru-RU"/>
        </w:rPr>
        <w:t>1.80. субподрядчик – юридическое лицо, индивидуальный предприниматель, имеющие право на осуществление отдельных видов строительной деятельности, заключившие с генеральным подрядчиком договор субподряда о выполнении отдельных</w:t>
      </w:r>
      <w:r>
        <w:rPr>
          <w:color w:val="000000"/>
          <w:lang w:val="ru-RU"/>
        </w:rPr>
        <w:t xml:space="preserve"> видов строительно-монтажных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8" w:name="a424"/>
      <w:bookmarkEnd w:id="88"/>
      <w:r>
        <w:rPr>
          <w:color w:val="000000"/>
          <w:lang w:val="ru-RU"/>
        </w:rPr>
        <w:t>1.81. субподрядчик при разработке проектной документации – юридическое лицо, индивидуальный предприниматель, имеющие право на осуществление отдельных видов архитектурной деятельности, заключившие с генеральным проектиров</w:t>
      </w:r>
      <w:r>
        <w:rPr>
          <w:color w:val="000000"/>
          <w:lang w:val="ru-RU"/>
        </w:rPr>
        <w:t>щиком договор субподряда о выполнении отдельных разделов (частей) проектной документации, видов (этапов) проектных работ и (или) об осуществлении авторского надзора по отдельным разделам (частям) проектной документации, видам (этапам) проектных и изыскател</w:t>
      </w:r>
      <w:r>
        <w:rPr>
          <w:color w:val="000000"/>
          <w:lang w:val="ru-RU"/>
        </w:rPr>
        <w:t>ьских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89" w:name="a425"/>
      <w:bookmarkEnd w:id="89"/>
      <w:r>
        <w:rPr>
          <w:color w:val="000000"/>
          <w:lang w:val="ru-RU"/>
        </w:rPr>
        <w:t>1.82. схема проекта планировки района (квартала) индивидуальной жилой застройки – градостроительный проект детального планирования ограниченного состава документов (чертежей, схем, исходных данных) по планировке территории части населенного пу</w:t>
      </w:r>
      <w:r>
        <w:rPr>
          <w:color w:val="000000"/>
          <w:lang w:val="ru-RU"/>
        </w:rPr>
        <w:t>нкта площадью до 10 гектаров, определенной для индивидуального жилищного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0" w:name="a248"/>
      <w:bookmarkEnd w:id="90"/>
      <w:r>
        <w:rPr>
          <w:color w:val="000000"/>
          <w:lang w:val="ru-RU"/>
        </w:rPr>
        <w:t>1.83. текущий ремонт – совокупность строительно-монтажных, пусконаладочных работ и организационно-технических мероприятий по предупреждению износа, устранению поврежден</w:t>
      </w:r>
      <w:r>
        <w:rPr>
          <w:color w:val="000000"/>
          <w:lang w:val="ru-RU"/>
        </w:rPr>
        <w:t>ий и неисправностей, улучшению эстетических качеств объекта, осуществляемых в том числе с применением новых материалов и технологий;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1" w:name="a380"/>
      <w:bookmarkEnd w:id="91"/>
      <w:r>
        <w:rPr>
          <w:color w:val="000000"/>
          <w:lang w:val="ru-RU"/>
        </w:rPr>
        <w:t xml:space="preserve">1.84. территория – ограниченное пространство, обладающее одним или несколькими элементами среды обитания и предназначенное </w:t>
      </w:r>
      <w:r>
        <w:rPr>
          <w:color w:val="000000"/>
          <w:lang w:val="ru-RU"/>
        </w:rPr>
        <w:t>для осуществления архитектурной, градостроительной и строительной деятельности, включающее территории населенных пунктов, территории, находящиеся между населенными пунктами, за пределами их границ (черты) (далее – межселенные территории), и территории, пре</w:t>
      </w:r>
      <w:r>
        <w:rPr>
          <w:color w:val="000000"/>
          <w:lang w:val="ru-RU"/>
        </w:rPr>
        <w:t>дназначенные для застройки или иного использования;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2" w:name="a232"/>
      <w:bookmarkEnd w:id="92"/>
      <w:r>
        <w:rPr>
          <w:color w:val="000000"/>
          <w:lang w:val="ru-RU"/>
        </w:rPr>
        <w:t>1.85. техническая модернизация – замена технологического оборудования на объекте, в том числе с выполнением сопутствующих работ по устройству несущих оснований под оборудование, прокладке или замене отдел</w:t>
      </w:r>
      <w:r>
        <w:rPr>
          <w:color w:val="000000"/>
          <w:lang w:val="ru-RU"/>
        </w:rPr>
        <w:t>ьных инженерных систем в границах этого объекта, устройству перегородок, отделочных и других работ, связанных с функционированием технологического оборудования в пределах несущей способности конструкций объекта, обеспечивающая безопасность его эксплуатации</w:t>
      </w:r>
      <w:r>
        <w:rPr>
          <w:color w:val="000000"/>
          <w:lang w:val="ru-RU"/>
        </w:rPr>
        <w:t>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3" w:name="a381"/>
      <w:bookmarkEnd w:id="93"/>
      <w:r>
        <w:rPr>
          <w:color w:val="000000"/>
          <w:lang w:val="ru-RU"/>
        </w:rPr>
        <w:t>1.86. технический надзор – надзор за соответствием выполняемых работ, применяемых строительных материалов, строительных изделий, строительных конструкций обязательным для соблюдения требованиям технических нормативных правовых актов и проектной документа</w:t>
      </w:r>
      <w:r>
        <w:rPr>
          <w:color w:val="000000"/>
          <w:lang w:val="ru-RU"/>
        </w:rPr>
        <w:t>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4" w:name="a426"/>
      <w:bookmarkEnd w:id="94"/>
      <w:r>
        <w:rPr>
          <w:color w:val="000000"/>
          <w:lang w:val="ru-RU"/>
        </w:rPr>
        <w:t>1.87. техническое обслуживание объекта – комплекс организационно-технических мероприятий по поддержанию в надлежащем техническом состоянии объекта, его части в процессе их эксплуатации путем устранения незначительных неисправностей, обеспечения устано</w:t>
      </w:r>
      <w:r>
        <w:rPr>
          <w:color w:val="000000"/>
          <w:lang w:val="ru-RU"/>
        </w:rPr>
        <w:t>вленных параметров и режимов работы, наладки и регулирования инженерных систем, выполнения работ по подготовке к весенне-летнему и осенне-зимнему периодам;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5" w:name="a427"/>
      <w:bookmarkEnd w:id="95"/>
      <w:r>
        <w:rPr>
          <w:color w:val="000000"/>
          <w:lang w:val="ru-RU"/>
        </w:rPr>
        <w:t>1.88. техническое состояние объекта, его части – совокупность свойств, характеризующих на момент обс</w:t>
      </w:r>
      <w:r>
        <w:rPr>
          <w:color w:val="000000"/>
          <w:lang w:val="ru-RU"/>
        </w:rPr>
        <w:t>ледования степень соответствия объекта, его части обязательным для соблюдения требованиям технических нормативных правовых актов и проектной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6" w:name="a382"/>
      <w:bookmarkEnd w:id="96"/>
      <w:r>
        <w:rPr>
          <w:color w:val="000000"/>
          <w:lang w:val="ru-RU"/>
        </w:rPr>
        <w:t>1.89. типовой проект – проектная документация, утвержденная Министерством архитектуры и строительства</w:t>
      </w:r>
      <w:r>
        <w:rPr>
          <w:color w:val="000000"/>
          <w:lang w:val="ru-RU"/>
        </w:rPr>
        <w:t xml:space="preserve"> в целях многократного применения и являющаяся основой для разработки проектной документации, в том числе сметной документации (сметы), на конкретный объект с учетом инженерно-геологических условий строительной площадки, инженерной и транспортной инфрастру</w:t>
      </w:r>
      <w:r>
        <w:rPr>
          <w:color w:val="000000"/>
          <w:lang w:val="ru-RU"/>
        </w:rPr>
        <w:t>ктуры, выбора строительных материалов, строительных конструкций и оборудования, требований технических нормативных правовых актов;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7" w:name="a383"/>
      <w:bookmarkEnd w:id="97"/>
      <w:r>
        <w:rPr>
          <w:color w:val="000000"/>
          <w:lang w:val="ru-RU"/>
        </w:rPr>
        <w:t>1.90. транспортная инфраструктура – совокупность транспортных коммуникаций и сооружений, предназначенных для движения транспо</w:t>
      </w:r>
      <w:r>
        <w:rPr>
          <w:color w:val="000000"/>
          <w:lang w:val="ru-RU"/>
        </w:rPr>
        <w:t>ртных средств, пешеходов, перемещения пассажиров, багажа и грузов, в том числе продукции, обеспечения эксплуатации, хранения, технического обслуживания и ремонта транспортных средств;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8" w:name="a428"/>
      <w:bookmarkEnd w:id="98"/>
      <w:r>
        <w:rPr>
          <w:color w:val="000000"/>
          <w:lang w:val="ru-RU"/>
        </w:rPr>
        <w:t>1.91. улично-дорожная сеть – объект транспортной инфраструктуры, являющи</w:t>
      </w:r>
      <w:r>
        <w:rPr>
          <w:color w:val="000000"/>
          <w:lang w:val="ru-RU"/>
        </w:rPr>
        <w:t>йся частью территорий населенных пунктов и предназначенный для движения транспортных средств и пешеходов, упорядочения застройки и прокладки инженерных коммуникаций, а также для обеспечения транспортных и пешеходных связей территорий населенных пунктов;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99" w:name="a429"/>
      <w:bookmarkEnd w:id="99"/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92. эксперт госстройэкспертизы (далее – эксперт) – назначенное и (или) привлеченное исполнителем госстройэкспертизы незаинтересованное физическое лицо, которое имеет необходимые специальные знания, опыт и квалификацию по соответствующему направлению архите</w:t>
      </w:r>
      <w:r>
        <w:rPr>
          <w:color w:val="000000"/>
          <w:lang w:val="ru-RU"/>
        </w:rPr>
        <w:t>ктурной, градостроительной и строительной деятельности, подтвержденные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сертификатом компетенции, проводит оценку соответствия объекта госстройэкспертизы ее предмету, составляет заключение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00" w:name="a384"/>
      <w:bookmarkEnd w:id="100"/>
      <w:r>
        <w:rPr>
          <w:color w:val="000000"/>
          <w:lang w:val="ru-RU"/>
        </w:rPr>
        <w:t>1.93. эксплуатационная организация – специализир</w:t>
      </w:r>
      <w:r>
        <w:rPr>
          <w:color w:val="000000"/>
          <w:lang w:val="ru-RU"/>
        </w:rPr>
        <w:t>ованная организация, созданная в целях эксплуатации и обслуживания (обеспечения работоспособности) объектов инженерной, транспортной инфраструктуры.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настоящего Кодекса термин «инвестор» используется в значении, определенном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Законом Республики </w:t>
      </w:r>
      <w:r>
        <w:rPr>
          <w:color w:val="000000"/>
          <w:lang w:val="ru-RU"/>
        </w:rPr>
        <w:t>Беларусь от 12 июля 2013 г. № 53-З «Об инвестициях», термины «научно-проектная документация на выполнение ремонтно-реставрационных работ на материальных историко-культурных ценностях» и «реставрация» – в значениях, определенных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Республики Беларусь</w:t>
      </w:r>
      <w:r>
        <w:rPr>
          <w:color w:val="000000"/>
          <w:lang w:val="ru-RU"/>
        </w:rPr>
        <w:t xml:space="preserve"> о культуре.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Определения иных терминов содержатся в отдельных статьях настоящего Кодекса.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01" w:name="a39"/>
      <w:bookmarkEnd w:id="101"/>
      <w:r>
        <w:rPr>
          <w:color w:val="000000"/>
          <w:lang w:val="ru-RU"/>
        </w:rPr>
        <w:t>Статья 2. Принципы осуществления архитектурной, градостроительной и строительной деятельности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Архитектурная, градостроительная и строительная деятельность осуществ</w:t>
      </w:r>
      <w:r>
        <w:rPr>
          <w:color w:val="000000"/>
          <w:lang w:val="ru-RU"/>
        </w:rPr>
        <w:t>ляется на основе следующих принципов: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равных прав субъектов архитектурной, градостроительной и строительной деятельности;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информирование общественности об архитектурной, градостроительной и строительной деятельности;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всесторонний учет государст</w:t>
      </w:r>
      <w:r>
        <w:rPr>
          <w:color w:val="000000"/>
          <w:lang w:val="ru-RU"/>
        </w:rPr>
        <w:t>венных, общественных и частных интересов, обеспечение их максимального соблюдения при осуществлении архитектурной, градостроительной и строительной деятельности;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прав землепользователей, собственников (владельцев, пользователей) эксплуатируемых</w:t>
      </w:r>
      <w:r>
        <w:rPr>
          <w:color w:val="000000"/>
          <w:lang w:val="ru-RU"/>
        </w:rPr>
        <w:t xml:space="preserve"> объектов, имеющих отношение к выполнению работ в рамках архитектурной, градостроительной и строительной деятельности;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качества разработки проектной документации и выполнения работ в строительной деятельности;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безопасности объектов для жизни и здоровья физических лиц, сохранности имущества юридических и физических лиц, окружающей среды;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инвалидам, а также физически ослабленным лицам условий для беспрепятственного доступа к объектам социал</w:t>
      </w:r>
      <w:r>
        <w:rPr>
          <w:color w:val="000000"/>
          <w:lang w:val="ru-RU"/>
        </w:rPr>
        <w:t>ьной, транспортной, производственной, инженерной инфраструктуры;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приоритет охраны историко-культурных ценностей;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комплексного развития территорий на основе градостроительного (территориального) планирования и зонирования;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сбалансиро</w:t>
      </w:r>
      <w:r>
        <w:rPr>
          <w:color w:val="000000"/>
          <w:lang w:val="ru-RU"/>
        </w:rPr>
        <w:t>ванного учета экологических, экономических, социальных и иных факторов при осуществлении архитектурной, градостроительной и строительной деятельности;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рациональное использование территорий для повышения эффективности застройки.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02" w:name="a40"/>
      <w:bookmarkEnd w:id="102"/>
      <w:r>
        <w:rPr>
          <w:color w:val="000000"/>
          <w:lang w:val="ru-RU"/>
        </w:rPr>
        <w:t>Статья 3. Классы сложности о</w:t>
      </w:r>
      <w:r>
        <w:rPr>
          <w:color w:val="000000"/>
          <w:lang w:val="ru-RU"/>
        </w:rPr>
        <w:t>бъектов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Объекты классифицируются по пяти классам сложности. Высший класс сложности объекта – первый класс, низший класс сложности объекта – пятый класс.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03" w:name="a539"/>
      <w:bookmarkEnd w:id="103"/>
      <w:r>
        <w:rPr>
          <w:color w:val="000000"/>
          <w:lang w:val="ru-RU"/>
        </w:rPr>
        <w:t>2. Отнесение объекта к конкретному классу сложности осуществляется заказчиком, застройщиком совместн</w:t>
      </w:r>
      <w:r>
        <w:rPr>
          <w:color w:val="000000"/>
          <w:lang w:val="ru-RU"/>
        </w:rPr>
        <w:t>о с разработчиком проектной документации в соответствии с классификацией объектов, установленной строительными нормами. Класс сложности объекта указывается в проектной документации.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04" w:name="a41"/>
      <w:bookmarkEnd w:id="104"/>
      <w:r>
        <w:rPr>
          <w:color w:val="000000"/>
          <w:lang w:val="ru-RU"/>
        </w:rPr>
        <w:t>Статья 4. Страхование при осуществлении архитектурной и строительной деяте</w:t>
      </w:r>
      <w:r>
        <w:rPr>
          <w:color w:val="000000"/>
          <w:lang w:val="ru-RU"/>
        </w:rPr>
        <w:t>льности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05" w:name="a222"/>
      <w:bookmarkEnd w:id="105"/>
      <w:r>
        <w:rPr>
          <w:color w:val="000000"/>
          <w:lang w:val="ru-RU"/>
        </w:rPr>
        <w:t xml:space="preserve">При разработке проектной документации, возведении, реконструкции, модернизации, технической модернизации, капитальном ремонте объекта, ремонтно-реставрационных работах, оказании инженерных услуг юридическими лицами, физическими лицами, в том числе </w:t>
      </w:r>
      <w:r>
        <w:rPr>
          <w:color w:val="000000"/>
          <w:lang w:val="ru-RU"/>
        </w:rPr>
        <w:t>индивидуальными предпринимателями, могут заключаться на условиях правил добровольного страхования, утвержденных страховщиком либо объединением страховщиков, договоры добровольного страхования: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строительно-монтажных рисков;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гражданской ответственности орган</w:t>
      </w:r>
      <w:r>
        <w:rPr>
          <w:color w:val="000000"/>
          <w:lang w:val="ru-RU"/>
        </w:rPr>
        <w:t>изаций, создающих повышенную опасность для окружающих;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гражданской ответственности за причинение вреда в связи с осуществлением профессиональной деятельности;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иным видам добровольного страхования, не относящимся к страхованию жизни.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06" w:name="a42"/>
      <w:bookmarkEnd w:id="106"/>
      <w:r>
        <w:rPr>
          <w:color w:val="000000"/>
          <w:lang w:val="ru-RU"/>
        </w:rPr>
        <w:t>Статья 5. Объекты ав</w:t>
      </w:r>
      <w:r>
        <w:rPr>
          <w:color w:val="000000"/>
          <w:lang w:val="ru-RU"/>
        </w:rPr>
        <w:t>торского права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В области архитектурной, градостроительной и строительной деятельности могут создаваться и использоваться объекты авторского права, в том числе произведения архитектур</w:t>
      </w:r>
      <w:r>
        <w:rPr>
          <w:color w:val="000000"/>
          <w:lang w:val="ru-RU"/>
        </w:rPr>
        <w:t>ы (архитектурные проекты, чертежи и прочее), градостроительства (градостроительные проекты) и садово-паркового искусства (архитектурно-планировочные задания, проекты строительства объекта озеленения, проекты ландшафта и прочее).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Отношения, связанные с с</w:t>
      </w:r>
      <w:r>
        <w:rPr>
          <w:color w:val="000000"/>
          <w:lang w:val="ru-RU"/>
        </w:rPr>
        <w:t>озданием и использованием объектов авторского права в области архитектурной, градостроительной и строительной деятельности, регулируются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авторском праве и смежных правах.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07" w:name="a43"/>
      <w:bookmarkEnd w:id="107"/>
      <w:r>
        <w:rPr>
          <w:color w:val="000000"/>
          <w:lang w:val="ru-RU"/>
        </w:rPr>
        <w:t>Статья 6. Правовое регулирование отношений в области архитектурн</w:t>
      </w:r>
      <w:r>
        <w:rPr>
          <w:color w:val="000000"/>
          <w:lang w:val="ru-RU"/>
        </w:rPr>
        <w:t>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Отношения в области архитектурной, градостроительной и строительной деятельности регулируются законодательством в области архитектурной, градостроительной и строительной деятельности, а также международн</w:t>
      </w:r>
      <w:r>
        <w:rPr>
          <w:color w:val="000000"/>
          <w:lang w:val="ru-RU"/>
        </w:rPr>
        <w:t>ыми договорами Республики Беларусь и иными международными правовыми актами, содержащими обязательства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Законодательство в области архитектурной, градостроительной и строительной деятельности основывается на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Конституции Республики Бел</w:t>
      </w:r>
      <w:r>
        <w:rPr>
          <w:color w:val="000000"/>
          <w:lang w:val="ru-RU"/>
        </w:rPr>
        <w:t>арусь и состоит из настоящего Кодекса и иных актов законодательства.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Если международным договором Республики Беларусь установлены иные правила, чем те, которые содержатся в настоящем Кодексе, то применяются правила международного договора.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08" w:name="a44"/>
      <w:bookmarkEnd w:id="108"/>
      <w:r>
        <w:rPr>
          <w:color w:val="000000"/>
          <w:lang w:val="ru-RU"/>
        </w:rPr>
        <w:t>Статья 7. Общ</w:t>
      </w:r>
      <w:r>
        <w:rPr>
          <w:color w:val="000000"/>
          <w:lang w:val="ru-RU"/>
        </w:rPr>
        <w:t>ественные отношения, регулируемые настоящим Кодексом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Кодексом регулируются отношения в области архитектурной, градостроительной и строительной деятельности, в том числе связанные с (со):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09" w:name="a306"/>
      <w:bookmarkEnd w:id="109"/>
      <w:r>
        <w:rPr>
          <w:color w:val="000000"/>
          <w:lang w:val="ru-RU"/>
        </w:rPr>
        <w:t>1.1. подготовкой и выдачей разрешительной документации н</w:t>
      </w:r>
      <w:r>
        <w:rPr>
          <w:color w:val="000000"/>
          <w:lang w:val="ru-RU"/>
        </w:rPr>
        <w:t>а строительство;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выполнением изыскательских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разработкой и утверждением предпроектной (предынвестиционной)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разработкой, согласованием, прохождением госстройэкспертизы и утверждением проектной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</w:t>
      </w:r>
      <w:r>
        <w:rPr>
          <w:color w:val="000000"/>
          <w:lang w:val="ru-RU"/>
        </w:rPr>
        <w:t>разработкой, согласованием, прохождением госстройэкспертизы и утверждением градостроительных проектов;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нормированием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1.7. аттестацией юридических лиц, аттестацией специалистов;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8. проведением организационно-технических мероприятий;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1.9. оказанием инженерных услуг;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1.10. осуществлением информационного, финансового обеспечения архитектурной, градостроительной и строительной деятельности и научно-технической деятельности в области а</w:t>
      </w:r>
      <w:r>
        <w:rPr>
          <w:color w:val="000000"/>
          <w:lang w:val="ru-RU"/>
        </w:rPr>
        <w:t>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1.11. возведением, реконструкцией, модернизацией, технической модернизацией, ремонтом объектов, ремонтно-реставрационными работами;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1.12. сносом объектов, их частей;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10" w:name="a508"/>
      <w:bookmarkEnd w:id="110"/>
      <w:r>
        <w:rPr>
          <w:color w:val="000000"/>
          <w:lang w:val="ru-RU"/>
        </w:rPr>
        <w:t>1.13. консервацией объектов н</w:t>
      </w:r>
      <w:r>
        <w:rPr>
          <w:color w:val="000000"/>
          <w:lang w:val="ru-RU"/>
        </w:rPr>
        <w:t>езавершенного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1.14. приемкой объектов в эксплуатацию;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1.15. оценкой технического состояния объектов, их частей при эксплуатации;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1.16. осуществлением производственного контроля;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1.17. технической оценкой пригодности строительных материалов, </w:t>
      </w:r>
      <w:r>
        <w:rPr>
          <w:color w:val="000000"/>
          <w:lang w:val="ru-RU"/>
        </w:rPr>
        <w:t>строительных изделий;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1.18. осуществлением надзора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1.19. ответственностью за нарушение законодательства в области архитектурной, градостроительной и 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Дейст</w:t>
      </w:r>
      <w:r>
        <w:rPr>
          <w:color w:val="000000"/>
          <w:lang w:val="ru-RU"/>
        </w:rPr>
        <w:t>вие настоящего Кодекса распространяется на отношения в области градостроительной деятельности, в области архитектурной и строительной деятельности в отношении объектов строительства, их частей, а также на другие связанные с ними отношения.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11" w:name="a261"/>
      <w:bookmarkEnd w:id="111"/>
      <w:r>
        <w:rPr>
          <w:color w:val="000000"/>
          <w:lang w:val="ru-RU"/>
        </w:rPr>
        <w:t>Настоящим Кодекс</w:t>
      </w:r>
      <w:r>
        <w:rPr>
          <w:color w:val="000000"/>
          <w:lang w:val="ru-RU"/>
        </w:rPr>
        <w:t>ом не регулируются отношения в области архитектурной и строительной деятельности при выполнении работ по переустройству и (или) перепланировке квартир в многоквартирных, блокированных жилых домах, одноквартирных жилых домов, в том числе жилых и (или) нежил</w:t>
      </w:r>
      <w:r>
        <w:rPr>
          <w:color w:val="000000"/>
          <w:lang w:val="ru-RU"/>
        </w:rPr>
        <w:t>ых помещений в их составе.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12" w:name="a281"/>
      <w:bookmarkEnd w:id="112"/>
      <w:r>
        <w:rPr>
          <w:color w:val="000000"/>
          <w:lang w:val="ru-RU"/>
        </w:rPr>
        <w:t>3. Особенности проведения ремонта жилых помещений, жилых домов, эксплуатации жилищного фонда, выполнения работ по обследованию состояния многоквартирных, блокированных и одноквартирных жилых домов и их придомовых территорий, квар</w:t>
      </w:r>
      <w:r>
        <w:rPr>
          <w:color w:val="000000"/>
          <w:lang w:val="ru-RU"/>
        </w:rPr>
        <w:t>тир в многоквартирных и блокированных жилых домах, общежитий устанавливаются жилищным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Особенности выполнения проектных работ на недвижимых материальных историко-культурных ценностях, осуществления авторского надзора при выполнении рем</w:t>
      </w:r>
      <w:r>
        <w:rPr>
          <w:color w:val="000000"/>
          <w:lang w:val="ru-RU"/>
        </w:rPr>
        <w:t>онтно-реставрационных работ, порядок проведения аттестации на право получения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свидетельства на руководство разработкой научно-проектной документации на выполнение ремонтно-реставрационных работ на материальных историко-культурных ценностях, особенности раз</w:t>
      </w:r>
      <w:r>
        <w:rPr>
          <w:color w:val="000000"/>
          <w:lang w:val="ru-RU"/>
        </w:rPr>
        <w:t>работки, согласования научно-проектной документации, выполнения ремонтно-реставрационных работ устанавливаются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 культуре.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Особенности разработки проектной документации, разработки и применения нормативов расхода ресурсов в натуральном</w:t>
      </w:r>
      <w:r>
        <w:rPr>
          <w:color w:val="000000"/>
          <w:lang w:val="ru-RU"/>
        </w:rPr>
        <w:t xml:space="preserve"> выражении, возведения, реконструкции, эксплуатации, ремонта автомобильных дорог общего пользования, технических средств организации дорожного движения, дорожных сооружений, железнодорожных переездов, подвесной контактной сети городского электрического тра</w:t>
      </w:r>
      <w:r>
        <w:rPr>
          <w:color w:val="000000"/>
          <w:lang w:val="ru-RU"/>
        </w:rPr>
        <w:t>нспорта и трамвайных путей устанавливаются законодательством об автомобильных дорогах и дорожной деятельности, о железнодорожном транспорте и о дорожном движении.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Особенности проведения ремонта улично-дорожной сети определяются Министерством жилищно-коммун</w:t>
      </w:r>
      <w:r>
        <w:rPr>
          <w:color w:val="000000"/>
          <w:lang w:val="ru-RU"/>
        </w:rPr>
        <w:t>ального хозяйства.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Особенности разработки проектной документации, возведения, реконструкции, ремонта радиационных объектов, проведения государственных экспертиз их предпроектной (предынвестиционной) и проектной документации устанавливаются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</w:t>
      </w:r>
      <w:r>
        <w:rPr>
          <w:color w:val="000000"/>
          <w:lang w:val="ru-RU"/>
        </w:rPr>
        <w:t>твом о радиационной безопасности.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Разработка, применение, официальное опубликование, распространение (предоставление) технических нормативных правовых актов в области технического нормирования и стандартизации осуществляются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</w:t>
      </w:r>
      <w:r>
        <w:rPr>
          <w:color w:val="000000"/>
          <w:lang w:val="ru-RU"/>
        </w:rPr>
        <w:t>ьством о техническом нормировании и стандартизации.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13" w:name="a45"/>
      <w:bookmarkEnd w:id="113"/>
      <w:r>
        <w:rPr>
          <w:color w:val="000000"/>
          <w:lang w:val="ru-RU"/>
        </w:rPr>
        <w:t>Статья 8. Ответственность за нарушение законодательства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14" w:name="a477"/>
      <w:bookmarkEnd w:id="114"/>
      <w:r>
        <w:rPr>
          <w:color w:val="000000"/>
          <w:lang w:val="ru-RU"/>
        </w:rPr>
        <w:t>1. Нарушение законодательства в области архитектурной, градостроительной и ст</w:t>
      </w:r>
      <w:r>
        <w:rPr>
          <w:color w:val="000000"/>
          <w:lang w:val="ru-RU"/>
        </w:rPr>
        <w:t>роительной деятельности влечет дисциплинарную, гражданско-правовую, административную, уголовную и иную ответственность в соответствии с настоящим Кодексом и иными актами законодательства.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15" w:name="a2"/>
      <w:bookmarkEnd w:id="115"/>
      <w:r>
        <w:rPr>
          <w:color w:val="000000"/>
          <w:lang w:val="ru-RU"/>
        </w:rPr>
        <w:t>2. В случае причинения вреда жизни или здоровью физического лица либ</w:t>
      </w:r>
      <w:r>
        <w:rPr>
          <w:color w:val="000000"/>
          <w:lang w:val="ru-RU"/>
        </w:rPr>
        <w:t>о имуществу юридического или физического лица вследствие разрушения, повреждения объекта, нарушения требований безопасности при строительстве объекта заказчик, застройщик возмещают вред в соответствии с гражданским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законодательством, если не докажут, что у</w:t>
      </w:r>
      <w:r>
        <w:rPr>
          <w:color w:val="000000"/>
          <w:lang w:val="ru-RU"/>
        </w:rPr>
        <w:t>казанные разрушение, повреждение, нарушение возникли вследствие умысла потерпевшего, действий (бездействия) третьих лиц или непреодолимой силы.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случае, если разрушение, повреждение объекта, нарушение требований безопасности при его строительстве возникли</w:t>
      </w:r>
      <w:r>
        <w:rPr>
          <w:color w:val="000000"/>
          <w:lang w:val="ru-RU"/>
        </w:rPr>
        <w:t xml:space="preserve"> вследствие действий (бездействия) третьих лиц (в том числе местного исполнительного и распорядительного органа, выдавшего разрешительную документацию на строительство с нарушением требований законодательства, лица, осуществившего изыскательские работы, ра</w:t>
      </w:r>
      <w:r>
        <w:rPr>
          <w:color w:val="000000"/>
          <w:lang w:val="ru-RU"/>
        </w:rPr>
        <w:t>зработку предпроектной (предынвестиционной) или проектной документации, оказавшего инженерные услуги, осуществившего возведение, ремонт, реконструкцию, модернизацию, техническую модернизацию, снос объекта, ремонтно-реставрационные работы, консервацию объек</w:t>
      </w:r>
      <w:r>
        <w:rPr>
          <w:color w:val="000000"/>
          <w:lang w:val="ru-RU"/>
        </w:rPr>
        <w:t>та незавершенного строительства, выполнившего пусконаладочные работы, осуществлявшего государственный строительный, авторский, технический и иные виды надзора в области архитектурной, градостроительной и строительной деятельности, проводившего государствен</w:t>
      </w:r>
      <w:r>
        <w:rPr>
          <w:color w:val="000000"/>
          <w:lang w:val="ru-RU"/>
        </w:rPr>
        <w:t>ную экспертизу), недостатками работ (услуг) которых причинен вред, такие лица возмещают вред в соответствии с гражданским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соразмерно вреду, причиненному их действиями (бездействием).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Правила, предусмотренные частями первой и второй настоя</w:t>
      </w:r>
      <w:r>
        <w:rPr>
          <w:color w:val="000000"/>
          <w:lang w:val="ru-RU"/>
        </w:rPr>
        <w:t>щего пункта, распространяются также на отношения, возникшие в период с момента приемки объекта в эксплуатацию до государственной регистрации прав на капитальное строение (здание, сооружение), его часть.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</w:t>
      </w:r>
      <w:r>
        <w:rPr>
          <w:color w:val="000000"/>
          <w:lang w:val="ru-RU"/>
        </w:rPr>
        <w:t>Члены приемочной комиссии несут перед потерпевшим солидарную ответственность с третьими лицами, указанными в пункте 2 настоящей статьи, за вред, причиненный вследствие недостатков работ (услуг), которые приемочная комиссия должна была выявить при приемке о</w:t>
      </w:r>
      <w:r>
        <w:rPr>
          <w:color w:val="000000"/>
          <w:lang w:val="ru-RU"/>
        </w:rPr>
        <w:t>бъекта в эксплуатацию в соответствии с требованиями настоящего Кодекса.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116" w:name="a46"/>
      <w:bookmarkEnd w:id="116"/>
      <w:r>
        <w:rPr>
          <w:color w:val="000000"/>
          <w:lang w:val="ru-RU"/>
        </w:rPr>
        <w:t xml:space="preserve">РАЗДЕЛ II </w:t>
      </w:r>
      <w:r>
        <w:rPr>
          <w:color w:val="000000"/>
          <w:lang w:val="ru-RU"/>
        </w:rPr>
        <w:br/>
        <w:t xml:space="preserve">СУБЪЕКТЫ АРХИТЕКТУРНОЙ, ГРАДОСТРОИТЕЛЬНОЙ И СТРОИТЕЛЬНОЙ ДЕЯТЕЛЬНОСТИ. ОТДЕЛЬНЫЕ ТРЕБОВАНИЯ, ПРЕДЪЯВЛЯЕМЫЕ ПРИ ОСУЩЕСТВЛЕНИИ АРХИТЕКТУРНОЙ, ГРАДОСТРОИТЕЛЬНОЙ И СТРОИТЕЛЬНОЙ </w:t>
      </w:r>
      <w:r>
        <w:rPr>
          <w:color w:val="000000"/>
          <w:lang w:val="ru-RU"/>
        </w:rPr>
        <w:t>ДЕЯТЕЛЬНОСТИ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117" w:name="a47"/>
      <w:bookmarkEnd w:id="117"/>
      <w:r>
        <w:rPr>
          <w:color w:val="000000"/>
          <w:lang w:val="ru-RU"/>
        </w:rPr>
        <w:t xml:space="preserve">ГЛАВА 2 </w:t>
      </w:r>
      <w:r>
        <w:rPr>
          <w:color w:val="000000"/>
          <w:lang w:val="ru-RU"/>
        </w:rPr>
        <w:br/>
        <w:t>СУБЪЕКТЫ АРХИТЕКТУРНОЙ, ГРАДОСТРОИТЕЛЬНОЙ И СТРОИТЕЛЬНОЙ ДЕЯТЕЛЬНОСТИ, ИХ ПРАВА И ОБЯЗАННОСТИ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18" w:name="a48"/>
      <w:bookmarkEnd w:id="118"/>
      <w:r>
        <w:rPr>
          <w:color w:val="000000"/>
          <w:lang w:val="ru-RU"/>
        </w:rPr>
        <w:t>Статья 9. Субъекты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Субъектами архитектурной, градостроительной и строительно</w:t>
      </w:r>
      <w:r>
        <w:rPr>
          <w:color w:val="000000"/>
          <w:lang w:val="ru-RU"/>
        </w:rPr>
        <w:t>й деятельности являются: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Президент Республики Беларусь, Совет Министров Республики Беларусь, республиканские органы государственного управления, местные Советы депутатов, местные исполнительные и распорядительные органы, а также иные государственные о</w:t>
      </w:r>
      <w:r>
        <w:rPr>
          <w:color w:val="000000"/>
          <w:lang w:val="ru-RU"/>
        </w:rPr>
        <w:t>рганы в пределах их компетенции;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юридические лица Республики Беларусь;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физические лица (граждане Республики Беларусь), в том числе индивидуальные предприниматели.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Правила, установленные настоящим Кодексом, применяются к отношениям с участием и</w:t>
      </w:r>
      <w:r>
        <w:rPr>
          <w:color w:val="000000"/>
          <w:lang w:val="ru-RU"/>
        </w:rPr>
        <w:t>ностранных граждан, лиц без гражданства, иностранных и международных юридических лиц (организаций, не являющихся юридическими лицами), если иное не определено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Конституцией Республики Беларусь, иными законодательными актами и международными договорами Респу</w:t>
      </w:r>
      <w:r>
        <w:rPr>
          <w:color w:val="000000"/>
          <w:lang w:val="ru-RU"/>
        </w:rPr>
        <w:t>блики Беларусь.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19" w:name="a49"/>
      <w:bookmarkEnd w:id="119"/>
      <w:r>
        <w:rPr>
          <w:color w:val="000000"/>
          <w:lang w:val="ru-RU"/>
        </w:rPr>
        <w:t>Статья 10. Права юридических лиц, физических лиц, в том числе индивидуальных предпринимателей, осуществляющих архитектурную, градостроительную и строительную деятельность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1. Юридические лица, осуществляющие архитектурную, градостроительную </w:t>
      </w:r>
      <w:r>
        <w:rPr>
          <w:color w:val="000000"/>
          <w:lang w:val="ru-RU"/>
        </w:rPr>
        <w:t>и строительную деятельность, имеют право: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участвовать в обсуждении вопросов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20" w:name="a529"/>
      <w:bookmarkEnd w:id="120"/>
      <w:r>
        <w:rPr>
          <w:color w:val="000000"/>
          <w:lang w:val="ru-RU"/>
        </w:rPr>
        <w:t>1.2. осуществлять разработку градостроительных проектов и проектной документации при наличии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аттестата </w:t>
      </w:r>
      <w:r>
        <w:rPr>
          <w:color w:val="000000"/>
          <w:lang w:val="ru-RU"/>
        </w:rPr>
        <w:t>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осуществлять функции заказчика, застройщика, инженерной организации, подрядчика, являться их представителями;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обжаловать в порядке, установленном законодательством, заключения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осуществлять иные права в облас</w:t>
      </w:r>
      <w:r>
        <w:rPr>
          <w:color w:val="000000"/>
          <w:lang w:val="ru-RU"/>
        </w:rPr>
        <w:t>ти архитектурной, градостроительной и строительной деятельности, предусмотренные настоящим Кодексом и иными актами законодательства.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Физические лица, в том числе индивидуальные предприниматели, осуществляющие архитектурную, градостроительную и строитель</w:t>
      </w:r>
      <w:r>
        <w:rPr>
          <w:color w:val="000000"/>
          <w:lang w:val="ru-RU"/>
        </w:rPr>
        <w:t>ную деятельность, имеют право: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участвовать в обсуждении вопросов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21" w:name="a568"/>
      <w:bookmarkEnd w:id="121"/>
      <w:r>
        <w:rPr>
          <w:color w:val="000000"/>
          <w:lang w:val="ru-RU"/>
        </w:rPr>
        <w:t>2.2. осуществлять разработку проектной документации объектов пятого класса сложности в порядке, определенном насто</w:t>
      </w:r>
      <w:r>
        <w:rPr>
          <w:color w:val="000000"/>
          <w:lang w:val="ru-RU"/>
        </w:rPr>
        <w:t>ящим Кодексом, техническими нормативными правовыми актами;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осуществлять функции заказчика, застройщика в порядке, определенном настоящим Кодексом, техническими нормативными правовыми актами;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осуществлять иные права в области архитектурной, градос</w:t>
      </w:r>
      <w:r>
        <w:rPr>
          <w:color w:val="000000"/>
          <w:lang w:val="ru-RU"/>
        </w:rPr>
        <w:t>троительной и строительной деятельности, предусмотренные настоящим Кодексом и иными актами законодательства.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Юридические лица, физические лица, в том числе индивидуальные предприниматели, имеют право на благоприятную окружающую среду при осуществлении а</w:t>
      </w:r>
      <w:r>
        <w:rPr>
          <w:color w:val="000000"/>
          <w:lang w:val="ru-RU"/>
        </w:rPr>
        <w:t>рхитектурной, градостроительной и строительной деятельности, а также на полную, достоверную и своевременную информацию о состоянии окружающей среды.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Реализация права юридических лиц, физических лиц, в том числе индивидуальных предпринимателей, на благоп</w:t>
      </w:r>
      <w:r>
        <w:rPr>
          <w:color w:val="000000"/>
          <w:lang w:val="ru-RU"/>
        </w:rPr>
        <w:t>риятную окружающую среду предусматривает их участие в: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градостроительном (территориальном) планировании развития территорий, в том числе населенных пунктов;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осуществлении архитектурной, градостроительной и строительной деятельности в порядке, опр</w:t>
      </w:r>
      <w:r>
        <w:rPr>
          <w:color w:val="000000"/>
          <w:lang w:val="ru-RU"/>
        </w:rPr>
        <w:t>еделенном настоящим Кодексом;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4.3. иных мероприятиях в области архитектурной, градостроительной и строительной деятельности.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22" w:name="a50"/>
      <w:bookmarkEnd w:id="122"/>
      <w:r>
        <w:rPr>
          <w:color w:val="000000"/>
          <w:lang w:val="ru-RU"/>
        </w:rPr>
        <w:t>Статья 11. Обязанности республиканских органов государственного управления, местных исполнительных и распорядительных органов, иных</w:t>
      </w:r>
      <w:r>
        <w:rPr>
          <w:color w:val="000000"/>
          <w:lang w:val="ru-RU"/>
        </w:rPr>
        <w:t xml:space="preserve"> юридических лиц, физических лиц, в том числе индивидуальных предпринимателей, осуществляющих архитектурную, градостроительную и строительную деятельность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23" w:name="a567"/>
      <w:bookmarkEnd w:id="123"/>
      <w:r>
        <w:rPr>
          <w:color w:val="000000"/>
          <w:lang w:val="ru-RU"/>
        </w:rPr>
        <w:t>1. Республиканские органы государственного управления, местные исполнительные и распорядительные орга</w:t>
      </w:r>
      <w:r>
        <w:rPr>
          <w:color w:val="000000"/>
          <w:lang w:val="ru-RU"/>
        </w:rPr>
        <w:t>ны, иные юридические лица, физические лица, в том числе индивидуальные предприниматели, осуществляющие архитектурную, градостроительную и строительную деятельность, обязаны соблюдать требования законодательства в области архитектурной, градостроительной и </w:t>
      </w:r>
      <w:r>
        <w:rPr>
          <w:color w:val="000000"/>
          <w:lang w:val="ru-RU"/>
        </w:rPr>
        <w:t>строительной деятельности, в том числе градостроительных проектов, а также положения договоров и требования проектной документации.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>Республиканские органы государственного управления, местные исполнительные и распорядительные органы, иные юридические лица обязаны предоставлять юридическим лицам, физическим лицам, в том числе индивидуальным предпринимателям, возможность ознакомиться с о</w:t>
      </w:r>
      <w:r>
        <w:rPr>
          <w:color w:val="000000"/>
          <w:lang w:val="ru-RU"/>
        </w:rPr>
        <w:t>фициальной (общедоступной) информацией об архитектурной, градостроительной и строительной деятельности по вопросам, затрагивающим их права и законные интересы.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24" w:name="a487"/>
      <w:bookmarkEnd w:id="124"/>
      <w:r>
        <w:rPr>
          <w:color w:val="000000"/>
          <w:lang w:val="ru-RU"/>
        </w:rPr>
        <w:t>3. Заказчик, застройщик, подрядчик обязаны до начала выполнения строительно-монтажных работ на с</w:t>
      </w:r>
      <w:r>
        <w:rPr>
          <w:color w:val="000000"/>
          <w:lang w:val="ru-RU"/>
        </w:rPr>
        <w:t>троительной площадке в доступном для обозрения месте разместить информацию об объекте с указанием его заказчика, застройщика, генерального подрядчика (подрядчика, субподрядчика), сроков начала и окончания выполнения строительно-монтажных, пусконаладочных р</w:t>
      </w:r>
      <w:r>
        <w:rPr>
          <w:color w:val="000000"/>
          <w:lang w:val="ru-RU"/>
        </w:rPr>
        <w:t>абот.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Республиканские органы государственного управления, местные исполнительные и распорядительные органы осуществляют информирование юридических лиц, физических лиц, в том числе индивидуальных предпринимателей, об архитектурной, градостроительной и ст</w:t>
      </w:r>
      <w:r>
        <w:rPr>
          <w:color w:val="000000"/>
          <w:lang w:val="ru-RU"/>
        </w:rPr>
        <w:t>роительной деятельности через средства массовой информации, а также путем обеспечения регламентируемого доступа к данным градостроительного кадастра, разрабатываемым и утвержденным градостроительным проектам, проведения общественных обсуждений, организации</w:t>
      </w:r>
      <w:r>
        <w:rPr>
          <w:color w:val="000000"/>
          <w:lang w:val="ru-RU"/>
        </w:rPr>
        <w:t xml:space="preserve"> экспозиций, выставок и проведения иных мероприятий.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Республиканские органы государственного управления, местные исполнительные и распорядительные органы, иные юридические лица, физические лица, в том числе индивидуальные предприниматели, осуществляющие</w:t>
      </w:r>
      <w:r>
        <w:rPr>
          <w:color w:val="000000"/>
          <w:lang w:val="ru-RU"/>
        </w:rPr>
        <w:t xml:space="preserve"> архитектурную, градостроительную и строительную деятельность, в соответствии с законодательством в области архитектурной, градостроительной и строительной деятельности могут иметь также иные обязанности.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125" w:name="a51"/>
      <w:bookmarkEnd w:id="125"/>
      <w:r>
        <w:rPr>
          <w:color w:val="000000"/>
          <w:lang w:val="ru-RU"/>
        </w:rPr>
        <w:t xml:space="preserve">ГЛАВА 3 </w:t>
      </w:r>
      <w:r>
        <w:rPr>
          <w:color w:val="000000"/>
          <w:lang w:val="ru-RU"/>
        </w:rPr>
        <w:br/>
        <w:t>ОТДЕЛЬНЫЕ ТРЕБОВАНИЯ, ПРЕДЪЯВЛЯЕМЫЕ ПРИ ОС</w:t>
      </w:r>
      <w:r>
        <w:rPr>
          <w:color w:val="000000"/>
          <w:lang w:val="ru-RU"/>
        </w:rPr>
        <w:t>УЩЕСТВЛЕНИИ АРХИТЕКТУРНОЙ, ГРАДОСТРОИТЕЛЬНОЙ И СТРОИТЕЛЬНОЙ ДЕЯТЕЛЬНОСТИ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26" w:name="a52"/>
      <w:bookmarkEnd w:id="126"/>
      <w:r>
        <w:rPr>
          <w:color w:val="000000"/>
          <w:lang w:val="ru-RU"/>
        </w:rPr>
        <w:t>Статья 12. Отдельные требования, предъявляемые при разработке градостроительных проектов, предпроектной (предынвестиционной) и проектной документации, осуществлении строительной деяте</w:t>
      </w:r>
      <w:r>
        <w:rPr>
          <w:color w:val="000000"/>
          <w:lang w:val="ru-RU"/>
        </w:rPr>
        <w:t>льности, застройке населенных пунктов и иных территорий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Разработка градостроительных проектов, предпроектной (предынвестиционной) и проектной документации, осуществление строительной деятельности, застройка населенных пунктов и иных территорий должны ос</w:t>
      </w:r>
      <w:r>
        <w:rPr>
          <w:color w:val="000000"/>
          <w:lang w:val="ru-RU"/>
        </w:rPr>
        <w:t>уществляться с соблюдением требований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законодательства об охране окружающей среды и рациональном использовании природных ресурсов (в том числе с соблюдением режима охраны и использования особо охраняемых природных территорий, природных территорий, подлежащ</w:t>
      </w:r>
      <w:r>
        <w:rPr>
          <w:color w:val="000000"/>
          <w:lang w:val="ru-RU"/>
        </w:rPr>
        <w:t>их специальной охране, и биосферных резерватов), об обеспечении единства измерений, в области защиты физических лиц и окружающей среды от чрезвычайных ситуаций природного и техногенного характера, а также в области общественной безопасности, безопасности д</w:t>
      </w:r>
      <w:r>
        <w:rPr>
          <w:color w:val="000000"/>
          <w:lang w:val="ru-RU"/>
        </w:rPr>
        <w:t>орожного движения, обороны, в том числе гражданской обороны, и с соблюдением санитарно-эпидемиологических, строительных требований, требований по обеспечению пожарной безопасности, по обеспечению радиационной безопасности.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27" w:name="a282"/>
      <w:bookmarkEnd w:id="127"/>
      <w:r>
        <w:rPr>
          <w:color w:val="000000"/>
          <w:lang w:val="ru-RU"/>
        </w:rPr>
        <w:t>2. Застройку и планировку террито</w:t>
      </w:r>
      <w:r>
        <w:rPr>
          <w:color w:val="000000"/>
          <w:lang w:val="ru-RU"/>
        </w:rPr>
        <w:t>рии необходимо проводить с учетом расположения зон повышенной опасности, к которым относятся территории, в пределах которых возможны возникновение чрезвычайной ситуации природного и техногенного характера (далее, если не установлено иное, – чрезвычайная си</w:t>
      </w:r>
      <w:r>
        <w:rPr>
          <w:color w:val="000000"/>
          <w:lang w:val="ru-RU"/>
        </w:rPr>
        <w:t>туация) и (или) применение обычных средств поражения, в результате чего вероятны гибель физических лиц, сельскохозяйственных животных и растений, повреждение или разрушение объектов, их частей, других материальных ценностей, а также причинение вреда окружа</w:t>
      </w:r>
      <w:r>
        <w:rPr>
          <w:color w:val="000000"/>
          <w:lang w:val="ru-RU"/>
        </w:rPr>
        <w:t>ющей среде.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Виды зон повышенной опасности, а также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перечень подлежащих учету мероприятий гражданской обороны утверждаются Министерством по чрезвычайным ситуациям.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28" w:name="a53"/>
      <w:bookmarkEnd w:id="128"/>
      <w:r>
        <w:rPr>
          <w:color w:val="000000"/>
          <w:lang w:val="ru-RU"/>
        </w:rPr>
        <w:t>Статья 13. Размещение объектов рекреационного и оздоровительного назначения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В целях обеспе</w:t>
      </w:r>
      <w:r>
        <w:rPr>
          <w:color w:val="000000"/>
          <w:lang w:val="ru-RU"/>
        </w:rPr>
        <w:t>чения прав физических лиц на отдых и оздоровление на территориях, имеющих благоприятные природные лечебные факторы и ресурсы для организации медицинской профилактики и лечения заболеваний, медицинской реабилитации и медицинской абилитации, массового отдыха</w:t>
      </w:r>
      <w:r>
        <w:rPr>
          <w:color w:val="000000"/>
          <w:lang w:val="ru-RU"/>
        </w:rPr>
        <w:t>, размещаются курортные зоны, курорты, зоны отдыха, специальные туристско-рекреационные парки, лечебно-оздоровительные местности, туристические зоны местного значения, зоны рекреации водных объектов (пляжи).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Размещение объектов рекреационного и оздорови</w:t>
      </w:r>
      <w:r>
        <w:rPr>
          <w:color w:val="000000"/>
          <w:lang w:val="ru-RU"/>
        </w:rPr>
        <w:t>тельного назначения вне границ населенных пунктов (за исключением объектов агроэкотуризма, спортивного и охотничьего туризма, кемпинг-стоянок в составе объектов придорожного сервиса) осуществляется в пределах границ туристско-рекреационных территорий, рекр</w:t>
      </w:r>
      <w:r>
        <w:rPr>
          <w:color w:val="000000"/>
          <w:lang w:val="ru-RU"/>
        </w:rPr>
        <w:t>еационных зон национальных парков, зеленых зон населенных пунктов.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Размещение объектов санаторно-курортных и оздоровительных организаций в границах населенных пунктов осуществляется в соответствии с градостроительными проектами.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Размещение объектов с</w:t>
      </w:r>
      <w:r>
        <w:rPr>
          <w:color w:val="000000"/>
          <w:lang w:val="ru-RU"/>
        </w:rPr>
        <w:t>анаторно-курортных и оздоровительных организаций допускается на особо охраняемых природных территориях, если это не противоречит режиму их охраны и использования.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29" w:name="a54"/>
      <w:bookmarkEnd w:id="129"/>
      <w:r>
        <w:rPr>
          <w:color w:val="000000"/>
          <w:lang w:val="ru-RU"/>
        </w:rPr>
        <w:t>Статья 14. Требования в области сохранения недвижимых материальных историко-культурных ценнос</w:t>
      </w:r>
      <w:r>
        <w:rPr>
          <w:color w:val="000000"/>
          <w:lang w:val="ru-RU"/>
        </w:rPr>
        <w:t>тей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При осуществлении архитектурной, градостроительной и строительной деятельности на недвижимых материальных историко-культурных ценностях и в зонах их охраны признается приоритет охраны историко-культурных ценностей.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 населенных пунктах и на межсе</w:t>
      </w:r>
      <w:r>
        <w:rPr>
          <w:color w:val="000000"/>
          <w:lang w:val="ru-RU"/>
        </w:rPr>
        <w:t>ленных территориях, где имеются недвижимые материальные историко-культурные ценности, в соответствии с градостроительными проектами устанавливаются границы зон охраны недвижимых материальных историко-культурных ценностей, в пределах которых запрещается или</w:t>
      </w:r>
      <w:r>
        <w:rPr>
          <w:color w:val="000000"/>
          <w:lang w:val="ru-RU"/>
        </w:rPr>
        <w:t xml:space="preserve"> ограничивается архитектурная, градостроительная и строительная деятельность, которая создает угрозу сохранению этих историко-культурных ценностей и окружающей среде (включая окружающую историческую застройку) в границах зон их охраны.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30" w:name="a55"/>
      <w:bookmarkEnd w:id="130"/>
      <w:r>
        <w:rPr>
          <w:color w:val="000000"/>
          <w:lang w:val="ru-RU"/>
        </w:rPr>
        <w:t>Статья 15. Обеспечен</w:t>
      </w:r>
      <w:r>
        <w:rPr>
          <w:color w:val="000000"/>
          <w:lang w:val="ru-RU"/>
        </w:rPr>
        <w:t>ие формирования доступной среды для инвалидов и физически ослабленных лиц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Доступная среда для инвалидов и физически ослабленных лиц должна обеспечивать состояние и качество среды обитания, в том числе транспортных средств, информационной и коммуникацион</w:t>
      </w:r>
      <w:r>
        <w:rPr>
          <w:color w:val="000000"/>
          <w:lang w:val="ru-RU"/>
        </w:rPr>
        <w:t>ной среды, позволяющие инвалидам и физически ослабленным лицам реализовывать свои права и участвовать в жизни общества наравне с другими физическими лицами.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31" w:name="a430"/>
      <w:bookmarkEnd w:id="131"/>
      <w:r>
        <w:rPr>
          <w:color w:val="000000"/>
          <w:lang w:val="ru-RU"/>
        </w:rPr>
        <w:t>Для целей настоящего Кодекса к физически ослабленным лицам относятся лица с ограниченными возможнос</w:t>
      </w:r>
      <w:r>
        <w:rPr>
          <w:color w:val="000000"/>
          <w:lang w:val="ru-RU"/>
        </w:rPr>
        <w:t>тями передвижения (престарелые, лица с повреждением опорно-двигательного аппарата, беременные, дети дошкольного возраста, взрослые с детьми на руках или в колясках).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Доступная среда для инвалидов и физически ослабленных лиц должна способствовать их соци</w:t>
      </w:r>
      <w:r>
        <w:rPr>
          <w:color w:val="000000"/>
          <w:lang w:val="ru-RU"/>
        </w:rPr>
        <w:t xml:space="preserve">альной интеграции, созданию условий, обеспечивающих возможность беспрепятственного передвижения (в том числе пешком, на (в) колясках, на личном и общественном транспорте), доступа в капитальные строения (здания, сооружения), включая жилые дома и квартиры, </w:t>
      </w:r>
      <w:r>
        <w:rPr>
          <w:color w:val="000000"/>
          <w:lang w:val="ru-RU"/>
        </w:rPr>
        <w:t>передвижения и деятельности внутри этих объектов, а также в местах отдыха и туризма, иных объектах рекреационного и оздоровительного назначения.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3. При осуществлении архитектурной, градостроительной и строительной деятельности должна создаваться доступная </w:t>
      </w:r>
      <w:r>
        <w:rPr>
          <w:color w:val="000000"/>
          <w:lang w:val="ru-RU"/>
        </w:rPr>
        <w:t>среда для инвалидов и физически ослабленных лиц.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Министерство архитектуры и строительства, местные исполнительные и распорядительные органы обязаны привлекать представителей общественных объединений к подготовке и реализации решений в области архитектур</w:t>
      </w:r>
      <w:r>
        <w:rPr>
          <w:color w:val="000000"/>
          <w:lang w:val="ru-RU"/>
        </w:rPr>
        <w:t>ной, градостроительной и строительной деятельности, касающихся интересов инвалидов и физически ослабленных лиц.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32" w:name="a56"/>
      <w:bookmarkEnd w:id="132"/>
      <w:r>
        <w:rPr>
          <w:color w:val="000000"/>
          <w:lang w:val="ru-RU"/>
        </w:rPr>
        <w:t>Статья 16. Особые требования по формированию среды обитания при осуществлении архитектурной, градостроительной и строительной деятельности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Рес</w:t>
      </w:r>
      <w:r>
        <w:rPr>
          <w:color w:val="000000"/>
          <w:lang w:val="ru-RU"/>
        </w:rPr>
        <w:t>публике Беларусь при осуществлении архитектурной, градостроительной и строительной деятельности должно обеспечиваться формирование полноценной и эстетически выразительной среды обитания, в том числе путем соблюдения следующих особых требований к планировке</w:t>
      </w:r>
      <w:r>
        <w:rPr>
          <w:color w:val="000000"/>
          <w:lang w:val="ru-RU"/>
        </w:rPr>
        <w:t xml:space="preserve"> и застройке городов, поселков городского типа и сельских населенных пунктов: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функциональных и эстетических качеств населенных пунктов за счет органичного сочетания архитектурных решений новых объектов с существующей застройкой, памятниками арх</w:t>
      </w:r>
      <w:r>
        <w:rPr>
          <w:color w:val="000000"/>
          <w:lang w:val="ru-RU"/>
        </w:rPr>
        <w:t>итектуры, градостроительства и природного ландшафта, использования национальных традиций и приемов застройки, ландшафтной архитектуры и иных архитектурных и художественных средств;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включение в проектную документацию решений по эстетическому и художественно</w:t>
      </w:r>
      <w:r>
        <w:rPr>
          <w:color w:val="000000"/>
          <w:lang w:val="ru-RU"/>
        </w:rPr>
        <w:t>му оформлению жилых, общественных и промышленных комплексов, объектов, а также создание пространств для культурной деятельности и (или) организации досуга (отдыха);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возведение объектов организаций культуры, физкультурно-спортивных сооружений и других объек</w:t>
      </w:r>
      <w:r>
        <w:rPr>
          <w:color w:val="000000"/>
          <w:lang w:val="ru-RU"/>
        </w:rPr>
        <w:t>тов социально-культурного назначения при формировании застройки населенных пунктов и их территориальных зон с учетом интересов физических лиц.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133" w:name="a57"/>
      <w:bookmarkEnd w:id="133"/>
      <w:r>
        <w:rPr>
          <w:color w:val="000000"/>
          <w:lang w:val="ru-RU"/>
        </w:rPr>
        <w:t xml:space="preserve">РАЗДЕЛ III </w:t>
      </w:r>
      <w:r>
        <w:rPr>
          <w:color w:val="000000"/>
          <w:lang w:val="ru-RU"/>
        </w:rPr>
        <w:br/>
        <w:t>НАПРАВЛЕНИЯ ГОСУДАРСТВЕННОЙ ПОЛИТИКИ, ГОСУДАРСТВЕННОЕ РЕГУЛИРОВАНИЕ И УПРАВЛЕНИЕ, НОРМИРОВАНИЕ В ОБЛА</w:t>
      </w:r>
      <w:r>
        <w:rPr>
          <w:color w:val="000000"/>
          <w:lang w:val="ru-RU"/>
        </w:rPr>
        <w:t>СТИ АРХИТЕКТУРНОЙ, ГРАДОСТРОИТЕЛЬНОЙ И СТРОИТЕЛЬНОЙ ДЕЯТЕЛЬНОСТИ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134" w:name="a58"/>
      <w:bookmarkEnd w:id="134"/>
      <w:r>
        <w:rPr>
          <w:color w:val="000000"/>
          <w:lang w:val="ru-RU"/>
        </w:rPr>
        <w:t xml:space="preserve">ГЛАВА 4 </w:t>
      </w:r>
      <w:r>
        <w:rPr>
          <w:color w:val="000000"/>
          <w:lang w:val="ru-RU"/>
        </w:rPr>
        <w:br/>
        <w:t>НАПРАВЛЕНИЯ ГОСУДАРСТВЕННОЙ ПОЛИТИКИ В ОБЛАСТИ АРХИТЕКТУРНОЙ, ГРАДОСТРОИТЕЛЬНОЙ И СТРОИТЕЛЬНОЙ ДЕЯТЕЛЬНОСТИ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35" w:name="a59"/>
      <w:bookmarkEnd w:id="135"/>
      <w:r>
        <w:rPr>
          <w:color w:val="000000"/>
          <w:lang w:val="ru-RU"/>
        </w:rPr>
        <w:t>Статья 17. Направления государственной политики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Направлениями государственной политики в области архитектурной, градостроительной и строительной деятельности являются: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повышение</w:t>
      </w:r>
      <w:r>
        <w:rPr>
          <w:color w:val="000000"/>
          <w:lang w:val="ru-RU"/>
        </w:rPr>
        <w:t xml:space="preserve"> эффективности 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реализация комплекса мер, направленных на формирование единого рынка услуг в строительной отрасли в рамках международных обязательств государств – членов Евразийского экономического союза;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принятие мер по</w:t>
      </w:r>
      <w:r>
        <w:rPr>
          <w:color w:val="000000"/>
          <w:lang w:val="ru-RU"/>
        </w:rPr>
        <w:t> комплексному развитию территорий, повышению энергоэффективности возводимых объектов;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обеспечение эффективности организаций строительной отрасли и их конкурентоспособности на внутреннем и внешнем рынках;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реализация цифровой трансформации строител</w:t>
      </w:r>
      <w:r>
        <w:rPr>
          <w:color w:val="000000"/>
          <w:lang w:val="ru-RU"/>
        </w:rPr>
        <w:t>ьной отрасли;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обеспечение инновационного развития кадрового потенциала строительной отрасли;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1.7. сбалансированное развитие административно-территориальных единиц и населенных пунктов на основе сохранения и укрепления устойчивых систем расселения;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1.8</w:t>
      </w:r>
      <w:r>
        <w:rPr>
          <w:color w:val="000000"/>
          <w:lang w:val="ru-RU"/>
        </w:rPr>
        <w:t>. обеспечение эффективного использования территориальных ресурсов, в том числе в части взаимосвязанного и согласованного развития городов, поселков городского типа и сельских населенных пунктов, прилегающих территорий;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1.9. комплексное развитие среды жизне</w:t>
      </w:r>
      <w:r>
        <w:rPr>
          <w:color w:val="000000"/>
          <w:lang w:val="ru-RU"/>
        </w:rPr>
        <w:t>деятельности физических лиц и обеспечение экологической безопасности;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1.10. развитие социальной, транспортной и инженерной инфраструктуры населенных пунктов;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1.11. гармоничное развитие архитектурно-планировочной структуры населенных пунктов с учетом сохран</w:t>
      </w:r>
      <w:r>
        <w:rPr>
          <w:color w:val="000000"/>
          <w:lang w:val="ru-RU"/>
        </w:rPr>
        <w:t>ения и рационального использования историко-культурного наследия;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1.12. развитие жилищного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1.13. наращивание культурного потенциала населенных пунктов, формирование индивидуального облика и повышение эстетических качеств каждого населенного </w:t>
      </w:r>
      <w:r>
        <w:rPr>
          <w:color w:val="000000"/>
          <w:lang w:val="ru-RU"/>
        </w:rPr>
        <w:t>пункта;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1.14. содействие научному, научно-техническому развитию архитектурной, градостроительной и строительной отрасли, созданию и привлечению современных технологий;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1.15. внедрение наилучших доступных технических методов минимизации вредного воздействия</w:t>
      </w:r>
      <w:r>
        <w:rPr>
          <w:color w:val="000000"/>
          <w:lang w:val="ru-RU"/>
        </w:rPr>
        <w:t xml:space="preserve"> архитектурной, градостроительной и строительной деятельности на окружающую среду с одновременным достижением необходимых параметров развития строительной отрасли;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1.16. формирование системы переподготовки и повышения квалификации кадров для удовлетворения</w:t>
      </w:r>
      <w:r>
        <w:rPr>
          <w:color w:val="000000"/>
          <w:lang w:val="ru-RU"/>
        </w:rPr>
        <w:t xml:space="preserve"> потребности архитектурной, градостроительной и строительной отрасли в квалифицированных трудовых ресурсах, формирование заказа на подготовку специалистов с высшим и средним специальным образованием, квалифицированных рабочих, разработка планов подготовки </w:t>
      </w:r>
      <w:r>
        <w:rPr>
          <w:color w:val="000000"/>
          <w:lang w:val="ru-RU"/>
        </w:rPr>
        <w:t>научных работников высшей квалификации;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1.17. разработка и реализация документов государственного прогнозирования и государственного планирования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1.18. принятие нормативных правовых ак</w:t>
      </w:r>
      <w:r>
        <w:rPr>
          <w:color w:val="000000"/>
          <w:lang w:val="ru-RU"/>
        </w:rPr>
        <w:t>тов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1.19. градостроительное (территориальное) планирование и зонирование территорий;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1.20. создание и ведение градостроительного кадастра;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1.21. обеспечение реализации градостроительны</w:t>
      </w:r>
      <w:r>
        <w:rPr>
          <w:color w:val="000000"/>
          <w:lang w:val="ru-RU"/>
        </w:rPr>
        <w:t>х проектов, проектной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1.22. нормирование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1.23. техническое нормирование и стандартизация, оценка соответствия техническим требованиям в области архитектурной, градостроит</w:t>
      </w:r>
      <w:r>
        <w:rPr>
          <w:color w:val="000000"/>
          <w:lang w:val="ru-RU"/>
        </w:rPr>
        <w:t>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1.24. госстройэкспертиза;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1.25. государственный строительный надзор.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>Законодательством могут определяться также иные направления государственной политики в области архитектурной, градостроительной и строительной деятельности.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36" w:name="a60"/>
      <w:bookmarkEnd w:id="136"/>
      <w:r>
        <w:rPr>
          <w:color w:val="000000"/>
          <w:lang w:val="ru-RU"/>
        </w:rPr>
        <w:t>Статья 18. Документы государственного прогнозирования и государственного планирования в области арх</w:t>
      </w:r>
      <w:r>
        <w:rPr>
          <w:color w:val="000000"/>
          <w:lang w:val="ru-RU"/>
        </w:rPr>
        <w:t>итектурной, градостроительной и строительной деятельности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Документы государственного прогнозирования и государственного планирования в области архитектурной, градостроительной и строительной деятельности разрабатываются с учетом положений документов госуда</w:t>
      </w:r>
      <w:r>
        <w:rPr>
          <w:color w:val="000000"/>
          <w:lang w:val="ru-RU"/>
        </w:rPr>
        <w:t>рственного прогнозирования, государственного планирования социально-экономического развития Республики Беларусь.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137" w:name="a61"/>
      <w:bookmarkEnd w:id="137"/>
      <w:r>
        <w:rPr>
          <w:color w:val="000000"/>
          <w:lang w:val="ru-RU"/>
        </w:rPr>
        <w:t xml:space="preserve">ГЛАВА 5 </w:t>
      </w:r>
      <w:r>
        <w:rPr>
          <w:color w:val="000000"/>
          <w:lang w:val="ru-RU"/>
        </w:rPr>
        <w:br/>
        <w:t>ГОСУДАРСТВЕННОЕ РЕГУЛИРОВАНИЕ И УПРАВЛЕНИЕ В ОБЛАСТИ АРХИТЕКТУРНОЙ, ГРАДОСТРОИТЕЛЬНОЙ И СТРОИТЕЛЬНОЙ ДЕЯТЕЛЬНОСТИ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38" w:name="a62"/>
      <w:bookmarkEnd w:id="138"/>
      <w:r>
        <w:rPr>
          <w:color w:val="000000"/>
          <w:lang w:val="ru-RU"/>
        </w:rPr>
        <w:t>Статья 19. Государст</w:t>
      </w:r>
      <w:r>
        <w:rPr>
          <w:color w:val="000000"/>
          <w:lang w:val="ru-RU"/>
        </w:rPr>
        <w:t>венное регулирование и управление в области архитектурной, градостроительной и строительной деятельности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Государственное регулирование и управление в области архитектурной, градостроительной и строительной деятельности осуществляется Президентом Республики</w:t>
      </w:r>
      <w:r>
        <w:rPr>
          <w:color w:val="000000"/>
          <w:lang w:val="ru-RU"/>
        </w:rPr>
        <w:t xml:space="preserve"> Беларусь, Советом Министров Республики Беларусь, Министерством архитектуры и строительства, местными Советами депутатов, местными исполнительными и распорядительными органами, иными государственными органами в пределах их компетенции в соответствии с зако</w:t>
      </w:r>
      <w:r>
        <w:rPr>
          <w:color w:val="000000"/>
          <w:lang w:val="ru-RU"/>
        </w:rPr>
        <w:t>нодательством.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39" w:name="a63"/>
      <w:bookmarkEnd w:id="139"/>
      <w:r>
        <w:rPr>
          <w:color w:val="000000"/>
          <w:lang w:val="ru-RU"/>
        </w:rPr>
        <w:t>Статья 20. Компетенция Президента Республики Беларусь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К компетенции Президента Республики Беларусь в области архитектурной, градостроительной и строительной деятельнос</w:t>
      </w:r>
      <w:r>
        <w:rPr>
          <w:color w:val="000000"/>
          <w:lang w:val="ru-RU"/>
        </w:rPr>
        <w:t>ти относятся: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утверждение основных направлений государственной градостроительной политики Республики Беларусь;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утверждение государственной схемы комплексной территориальной организации Республики Беларусь;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определение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системы органов государ</w:t>
      </w:r>
      <w:r>
        <w:rPr>
          <w:color w:val="000000"/>
          <w:lang w:val="ru-RU"/>
        </w:rPr>
        <w:t>ственного строительного надзора;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иные вопросы в области архитектурной, градостроительной и 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Президентом Республики Беларусь могут устанавливаться особенности правового регулирования отношений в области архитектурной, градо</w:t>
      </w:r>
      <w:r>
        <w:rPr>
          <w:color w:val="000000"/>
          <w:lang w:val="ru-RU"/>
        </w:rPr>
        <w:t>строительной и строительной деятельности.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40" w:name="a64"/>
      <w:bookmarkEnd w:id="140"/>
      <w:r>
        <w:rPr>
          <w:color w:val="000000"/>
          <w:lang w:val="ru-RU"/>
        </w:rPr>
        <w:t>Статья 21. Компетенция Совета Министров Республики Беларусь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Совет Министров Республики Беларусь в области архитектурной, градостроительной и</w:t>
      </w:r>
      <w:r>
        <w:rPr>
          <w:color w:val="000000"/>
          <w:lang w:val="ru-RU"/>
        </w:rPr>
        <w:t> строительной деятельности в пределах своей компетенции: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обеспечивает реализацию основных направлений государственной градостроительной политики Республики Беларусь;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41" w:name="a572"/>
      <w:bookmarkEnd w:id="141"/>
      <w:r>
        <w:rPr>
          <w:color w:val="000000"/>
          <w:lang w:val="ru-RU"/>
        </w:rPr>
        <w:t>1.2. 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создания и ведения государственного градостроительного кад</w:t>
      </w:r>
      <w:r>
        <w:rPr>
          <w:color w:val="000000"/>
          <w:lang w:val="ru-RU"/>
        </w:rPr>
        <w:t>астра Республики Беларусь;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принимает решение о разработке государственной схемы комплексной территориальной организации Республики Беларусь, вносит разработанную государственную схему Президенту Республики Беларусь для утверждения, а также реализует е</w:t>
      </w:r>
      <w:r>
        <w:rPr>
          <w:color w:val="000000"/>
          <w:lang w:val="ru-RU"/>
        </w:rPr>
        <w:t>е основные положения;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утверждает схемы комплексной территориальной организации областей;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утверждает генеральные планы города Минска и областных центров, а также населенных пунктов, которым по решению Президента Республики Беларусь придан статус г</w:t>
      </w:r>
      <w:r>
        <w:rPr>
          <w:color w:val="000000"/>
          <w:lang w:val="ru-RU"/>
        </w:rPr>
        <w:t>орода-спутника (далее – города-спутники);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42" w:name="a518"/>
      <w:bookmarkEnd w:id="142"/>
      <w:r>
        <w:rPr>
          <w:color w:val="000000"/>
          <w:lang w:val="ru-RU"/>
        </w:rPr>
        <w:t>1.6. утверждает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и критерии включения объектов-долгостроев в перечни объектов для приемки в эксплуатацию по фактическому состоянию и перечни таких объектов, формируемые на основании обращений местных исполни</w:t>
      </w:r>
      <w:r>
        <w:rPr>
          <w:color w:val="000000"/>
          <w:lang w:val="ru-RU"/>
        </w:rPr>
        <w:t>тельных и распорядительных органов, устанавливает порядок приемки таких объектов в эксплуатацию;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43" w:name="a528"/>
      <w:bookmarkEnd w:id="143"/>
      <w:r>
        <w:rPr>
          <w:color w:val="000000"/>
          <w:lang w:val="ru-RU"/>
        </w:rPr>
        <w:t>1.7. ежегодно утверждает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перечень градостроительных проектов, заказ на разработку которых подлежит размещению в очередном финансовом году;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44" w:name="a573"/>
      <w:bookmarkEnd w:id="144"/>
      <w:r>
        <w:rPr>
          <w:color w:val="000000"/>
          <w:lang w:val="ru-RU"/>
        </w:rPr>
        <w:t>1.8. 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</w:t>
      </w:r>
      <w:r>
        <w:rPr>
          <w:color w:val="000000"/>
          <w:lang w:val="ru-RU"/>
        </w:rPr>
        <w:t>орядок проведения общественных обсуждений;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1.9. утверждает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положение об органах государственного строительного надзора;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1.10. принимает решения о строительстве объектов республиканского значения;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1.11. принимает решения о продлении срока консервации объект</w:t>
      </w:r>
      <w:r>
        <w:rPr>
          <w:color w:val="000000"/>
          <w:lang w:val="ru-RU"/>
        </w:rPr>
        <w:t>ов незавершенного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45" w:name="a273"/>
      <w:bookmarkEnd w:id="145"/>
      <w:r>
        <w:rPr>
          <w:color w:val="000000"/>
          <w:lang w:val="ru-RU"/>
        </w:rPr>
        <w:t>1.12. утверждает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правила заключения и исполнения договоров подряда на выполнение проектных и изыскательских работ и (или) ведение авторского надзора,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правила заключения и исполнения договоров строительного подряда, в том чи</w:t>
      </w:r>
      <w:r>
        <w:rPr>
          <w:color w:val="000000"/>
          <w:lang w:val="ru-RU"/>
        </w:rPr>
        <w:t>сле порядок устранения дефектов, выявленных в процессе эксплуатации в течение гарантийного периода;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46" w:name="a575"/>
      <w:bookmarkEnd w:id="146"/>
      <w:r>
        <w:rPr>
          <w:color w:val="000000"/>
          <w:lang w:val="ru-RU"/>
        </w:rPr>
        <w:t>1.13. 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осуществления параллельной разработки проектной документации и 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1.14. </w:t>
      </w:r>
      <w:r>
        <w:rPr>
          <w:color w:val="000000"/>
          <w:lang w:val="ru-RU"/>
        </w:rPr>
        <w:t>устанавливает порядок применения технологии информационного моделирования на всех этапах жизненного цикла объекта, а также перечень случаев, при которых формирование информационной модели является обязательным;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47" w:name="a311"/>
      <w:bookmarkEnd w:id="147"/>
      <w:r>
        <w:rPr>
          <w:color w:val="000000"/>
          <w:lang w:val="ru-RU"/>
        </w:rPr>
        <w:t>1.15. 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строительства кон</w:t>
      </w:r>
      <w:r>
        <w:rPr>
          <w:color w:val="000000"/>
          <w:lang w:val="ru-RU"/>
        </w:rPr>
        <w:t>кретных объектов на территории Республики Беларусь по нормам иных стран, приемки в эксплуатацию таких объектов, осуществления надзора за ними при строительстве;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48" w:name="a219"/>
      <w:bookmarkEnd w:id="148"/>
      <w:r>
        <w:rPr>
          <w:color w:val="000000"/>
          <w:lang w:val="ru-RU"/>
        </w:rPr>
        <w:t>1.16. определяет порядок: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49" w:name="a585"/>
      <w:bookmarkEnd w:id="149"/>
      <w:r>
        <w:rPr>
          <w:color w:val="000000"/>
          <w:lang w:val="ru-RU"/>
        </w:rPr>
        <w:t>разработки, утверждения и применения строительных норм и правил;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50" w:name="a574"/>
      <w:bookmarkEnd w:id="150"/>
      <w:r>
        <w:rPr>
          <w:color w:val="000000"/>
          <w:lang w:val="ru-RU"/>
        </w:rPr>
        <w:t>разр</w:t>
      </w:r>
      <w:r>
        <w:rPr>
          <w:color w:val="000000"/>
          <w:lang w:val="ru-RU"/>
        </w:rPr>
        <w:t>аботки, согласования и утверждения градостроительных проектов, проектной документации;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51" w:name="a521"/>
      <w:bookmarkEnd w:id="151"/>
      <w:r>
        <w:rPr>
          <w:color w:val="000000"/>
          <w:lang w:val="ru-RU"/>
        </w:rPr>
        <w:t>проведения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52" w:name="a275"/>
      <w:bookmarkEnd w:id="152"/>
      <w:r>
        <w:rPr>
          <w:color w:val="000000"/>
          <w:lang w:val="ru-RU"/>
        </w:rPr>
        <w:t>1.17. осуществляет регулирование правоотношений при жилищном строительстве, в том числе: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53" w:name="a581"/>
      <w:bookmarkEnd w:id="153"/>
      <w:r>
        <w:rPr>
          <w:color w:val="000000"/>
          <w:lang w:val="ru-RU"/>
        </w:rPr>
        <w:t>определяет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заключения, исполнения и расто</w:t>
      </w:r>
      <w:r>
        <w:rPr>
          <w:color w:val="000000"/>
          <w:lang w:val="ru-RU"/>
        </w:rPr>
        <w:t>ржения договора создания объекта долевого строительства, формирования цены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создания объекта долевого строительства (цены объекта долевого строительства) и условия привлечения денежных средств при осуществлении долевого строительства,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возвр</w:t>
      </w:r>
      <w:r>
        <w:rPr>
          <w:color w:val="000000"/>
          <w:lang w:val="ru-RU"/>
        </w:rPr>
        <w:t>ата денежных средств при прекращении участия в долевом строительстве, а также утверждает форму типового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создания объекта долевого строительства;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54" w:name="a577"/>
      <w:bookmarkEnd w:id="154"/>
      <w:r>
        <w:rPr>
          <w:color w:val="000000"/>
          <w:lang w:val="ru-RU"/>
        </w:rPr>
        <w:t>устанавливает требования, предъявляемые к застройщику при долевом строительстве объектов;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55" w:name="a580"/>
      <w:bookmarkEnd w:id="155"/>
      <w:r>
        <w:rPr>
          <w:color w:val="000000"/>
          <w:lang w:val="ru-RU"/>
        </w:rPr>
        <w:t>устанавливае</w:t>
      </w:r>
      <w:r>
        <w:rPr>
          <w:color w:val="000000"/>
          <w:lang w:val="ru-RU"/>
        </w:rPr>
        <w:t>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и случаи замены застройщика при долевом строительстве объектов при неисполнении (нарушении) им обязательств по созданию объекта строительства при долевом строительстве;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56" w:name="a582"/>
      <w:bookmarkEnd w:id="156"/>
      <w:r>
        <w:rPr>
          <w:color w:val="000000"/>
          <w:lang w:val="ru-RU"/>
        </w:rPr>
        <w:t>устанавливает порядок направления физических лиц на строительство объектов до</w:t>
      </w:r>
      <w:r>
        <w:rPr>
          <w:color w:val="000000"/>
          <w:lang w:val="ru-RU"/>
        </w:rPr>
        <w:t>левого строительства, в том числе имеющих право на получение государственной поддержки при долевом строительстве;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57" w:name="a276"/>
      <w:bookmarkEnd w:id="157"/>
      <w:r>
        <w:rPr>
          <w:color w:val="000000"/>
          <w:lang w:val="ru-RU"/>
        </w:rPr>
        <w:t>устанавливает типовую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форму договора на реализацию права разработки проектной документации и возведения многоквартирных жилых домов;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1.18. опр</w:t>
      </w:r>
      <w:r>
        <w:rPr>
          <w:color w:val="000000"/>
          <w:lang w:val="ru-RU"/>
        </w:rPr>
        <w:t>еделяет порядок финансирования работ по разработке технических нормативных правовых актов, методических документов в области архитектурной, градостроительной и строительной деятельности за счет средств юридических лиц, физических лиц, в том числе индивидуа</w:t>
      </w:r>
      <w:r>
        <w:rPr>
          <w:color w:val="000000"/>
          <w:lang w:val="ru-RU"/>
        </w:rPr>
        <w:t>льных предпринимателей, иных источников, не запрещенных законодательством;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58" w:name="a277"/>
      <w:bookmarkEnd w:id="158"/>
      <w:r>
        <w:rPr>
          <w:color w:val="000000"/>
          <w:lang w:val="ru-RU"/>
        </w:rPr>
        <w:t>1.19. определяет порядок реконструкции блокированных и одноквартирных жилых домов, в том числе жилого и (или) нежилого помещений в их составе, а также нежилых капитальных построек н</w:t>
      </w:r>
      <w:r>
        <w:rPr>
          <w:color w:val="000000"/>
          <w:lang w:val="ru-RU"/>
        </w:rPr>
        <w:t>а придомовой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1.20. утверждает Положение о государственной информационной системе «Госстройпортал» (далее – ГИС «Госстройпортал»),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Положение об информационно-справочной системе мониторинга цен на материалы для строительства ГИС «Госстройпортал»,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Положение о порядке формирования, ведения и использования единого реестра объектов капитального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Совет Министров Республики Беларусь в области архитектурной, градостроительной и строительной деятельности осуществляет также иные полномочия</w:t>
      </w:r>
      <w:r>
        <w:rPr>
          <w:color w:val="000000"/>
          <w:lang w:val="ru-RU"/>
        </w:rPr>
        <w:t>, предусмотренные настоящим Кодексом и возложенные на него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Конституцией Республики Беларусь, законами и актами Президента Республики Беларусь.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59" w:name="a65"/>
      <w:bookmarkEnd w:id="159"/>
      <w:r>
        <w:rPr>
          <w:color w:val="000000"/>
          <w:lang w:val="ru-RU"/>
        </w:rPr>
        <w:t>Статья 22. Компетенция Министерства архитектуры и строительства в области архитектурной, градостроительной и стро</w:t>
      </w:r>
      <w:r>
        <w:rPr>
          <w:color w:val="000000"/>
          <w:lang w:val="ru-RU"/>
        </w:rPr>
        <w:t>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Министерство архитектуры и строительства, являющееся специально уполномоченным государственным органом в области архитектурной, градостроительной и строительной деятельности, в пределах своей компетенции: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разрабатывает и реали</w:t>
      </w:r>
      <w:r>
        <w:rPr>
          <w:color w:val="000000"/>
          <w:lang w:val="ru-RU"/>
        </w:rPr>
        <w:t>зует основные направления государственной градостроительной политики Республики Беларусь, направления государственной политики в области архитектурной, градостроительной и строительной деятельности, в области промышленности строительных материалов, строите</w:t>
      </w:r>
      <w:r>
        <w:rPr>
          <w:color w:val="000000"/>
          <w:lang w:val="ru-RU"/>
        </w:rPr>
        <w:t>льных изделий и строительных конструкций, обеспечивает реализацию единой государственной политики в сфере инвестиций;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0" w:name="a228"/>
      <w:bookmarkEnd w:id="160"/>
      <w:r>
        <w:rPr>
          <w:color w:val="000000"/>
          <w:lang w:val="ru-RU"/>
        </w:rPr>
        <w:t>1.2. 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создания и ведения республиканского фонда проектной документации и республиканского банка данных объектов-анало</w:t>
      </w:r>
      <w:r>
        <w:rPr>
          <w:color w:val="000000"/>
          <w:lang w:val="ru-RU"/>
        </w:rPr>
        <w:t>гов на строительство объектов, предоставления в пользование и использования материалов и данных указанных фонда и банка данных;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участвует в разработке и реализации государственных программ в области архитектурной, градостроительной и строительной деят</w:t>
      </w:r>
      <w:r>
        <w:rPr>
          <w:color w:val="000000"/>
          <w:lang w:val="ru-RU"/>
        </w:rPr>
        <w:t>ельности, обеспечивает выполнение научно-исследовательских работ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1" w:name="a224"/>
      <w:bookmarkEnd w:id="161"/>
      <w:r>
        <w:rPr>
          <w:color w:val="000000"/>
          <w:lang w:val="ru-RU"/>
        </w:rPr>
        <w:t>1.4. выступает заказчиком по разработке градостроительных проектов общего планирования (государственной схемы комплексн</w:t>
      </w:r>
      <w:r>
        <w:rPr>
          <w:color w:val="000000"/>
          <w:lang w:val="ru-RU"/>
        </w:rPr>
        <w:t>ой территориальной организации Республики Беларусь, схем комплексной территориальной организации областей, районов, генеральных планов областных центров, генеральных планов городов областного подчинения и генеральных планов городов-спутников областных цент</w:t>
      </w:r>
      <w:r>
        <w:rPr>
          <w:color w:val="000000"/>
          <w:lang w:val="ru-RU"/>
        </w:rPr>
        <w:t>ров), градостроительных проектов специального планирования республиканского уровня;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ежегодно формирует на основании предложений областных исполнительных комитетов и представляет в Совет Министров Республики Беларусь на утверждение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перечень градостроит</w:t>
      </w:r>
      <w:r>
        <w:rPr>
          <w:color w:val="000000"/>
          <w:lang w:val="ru-RU"/>
        </w:rPr>
        <w:t>ельных проектов, заказ на разработку которых подлежит размещению в очередном финансовом году;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определяет состав информационных фондов градостроительного кадастра всех территориальных уровней;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2" w:name="a332"/>
      <w:bookmarkEnd w:id="162"/>
      <w:r>
        <w:rPr>
          <w:color w:val="000000"/>
          <w:lang w:val="ru-RU"/>
        </w:rPr>
        <w:t>1.7. 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доступа к информационным ресурса</w:t>
      </w:r>
      <w:r>
        <w:rPr>
          <w:color w:val="000000"/>
          <w:lang w:val="ru-RU"/>
        </w:rPr>
        <w:t>м градостроительного кадастра и защиты информации, содержащейся в них;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1.8. утверждает перечень данных градостроительного кадастра, необходимых для разработки проектной документации, и порядок их предоставления;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1.9. обеспечивает планирование деятельности </w:t>
      </w:r>
      <w:r>
        <w:rPr>
          <w:color w:val="000000"/>
          <w:lang w:val="ru-RU"/>
        </w:rPr>
        <w:t>по нормированию в области архитектурной, градостроительной и строительной деятельности в целях определения ее основных перспективных направлений;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1.10. обеспечивает нормирование в области архитектурной, градостроительной и строительной деятельности, формир</w:t>
      </w:r>
      <w:r>
        <w:rPr>
          <w:color w:val="000000"/>
          <w:lang w:val="ru-RU"/>
        </w:rPr>
        <w:t>ование и ведение национального комплекса технических нормативных правовых актов, методических документов в области архитектурной, градостроительной и строительной деятельности (далее – национальный комплекс); разработку отраслевой программы по разработке т</w:t>
      </w:r>
      <w:r>
        <w:rPr>
          <w:color w:val="000000"/>
          <w:lang w:val="ru-RU"/>
        </w:rPr>
        <w:t>ехнических нормативных правовых актов, методических документов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1.11. утверждает отраслевую программу по </w:t>
      </w:r>
      <w:r>
        <w:rPr>
          <w:color w:val="000000"/>
          <w:lang w:val="ru-RU"/>
        </w:rPr>
        <w:t>разработке технических нормативных правовых актов, методических документов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1.12. участвует в техническом нормировании и стандартизации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законодательством о техническом </w:t>
      </w:r>
      <w:r>
        <w:rPr>
          <w:color w:val="000000"/>
          <w:lang w:val="ru-RU"/>
        </w:rPr>
        <w:t>нормировании и стандартизации;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3" w:name="a526"/>
      <w:bookmarkEnd w:id="163"/>
      <w:r>
        <w:rPr>
          <w:color w:val="000000"/>
          <w:lang w:val="ru-RU"/>
        </w:rPr>
        <w:t>1.13. определяет из числа государственных организаций, подчиненных ему, уполномоченную организацию по нормированию в области архитектурной, градостроительной и строительной деятельности, осуществляющую формирование фонда мате</w:t>
      </w:r>
      <w:r>
        <w:rPr>
          <w:color w:val="000000"/>
          <w:lang w:val="ru-RU"/>
        </w:rPr>
        <w:t>риалов изыскательских работ республиканского уровня, базовые организации по иным направлениям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1.14. определяет организацию, являющуюся владельцем и оператором ГИС «Госстройпортал»;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</w:t>
      </w:r>
      <w:r>
        <w:rPr>
          <w:color w:val="000000"/>
          <w:lang w:val="ru-RU"/>
        </w:rPr>
        <w:t>5. обеспечивает официальное распространение (предоставление) строительных норм и правил;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1.16. обеспечивает официальное распространение (предоставление) утвержденных им технических кодексов установившейся практики;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4" w:name="a221"/>
      <w:bookmarkEnd w:id="164"/>
      <w:r>
        <w:rPr>
          <w:color w:val="000000"/>
          <w:lang w:val="ru-RU"/>
        </w:rPr>
        <w:t>1.17. обеспечивает разработку методически</w:t>
      </w:r>
      <w:r>
        <w:rPr>
          <w:color w:val="000000"/>
          <w:lang w:val="ru-RU"/>
        </w:rPr>
        <w:t>х документов в области архитектурной, градостроительной и строительной деятельности и утверждает их;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1.18. участвует в создании и функционировании Системы обеспечения единства измерений Республики Беларусь, обеспечивает единство измерений при осуществлении</w:t>
      </w:r>
      <w:r>
        <w:rPr>
          <w:color w:val="000000"/>
          <w:lang w:val="ru-RU"/>
        </w:rPr>
        <w:t xml:space="preserve"> архитектурной, градостроительной и строительной деятельности, создает метрологическую службу и определяет порядок ее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5" w:name="a223"/>
      <w:bookmarkEnd w:id="165"/>
      <w:r>
        <w:rPr>
          <w:color w:val="000000"/>
          <w:lang w:val="ru-RU"/>
        </w:rPr>
        <w:t>1.19. организует проведение проверки научно-технического уровня строительных норм и правил;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1.20. организует выполнение науч</w:t>
      </w:r>
      <w:r>
        <w:rPr>
          <w:color w:val="000000"/>
          <w:lang w:val="ru-RU"/>
        </w:rPr>
        <w:t>но-исследовательских работ по нормированию в области архитектурной, градостроительной и строительной деятельности, в том числе с привлечением для выполнения этих работ научных организаций и иных субъектов научной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1.21. осуществляет единую тех</w:t>
      </w:r>
      <w:r>
        <w:rPr>
          <w:color w:val="000000"/>
          <w:lang w:val="ru-RU"/>
        </w:rPr>
        <w:t>ническую политику в области изыскательских работ, определяет порядок организации и ведения фонда материалов изыскательских работ республиканского уровня;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1.22. осуществляет прогнозирование и государственное регулирование развития материально-технической ба</w:t>
      </w:r>
      <w:r>
        <w:rPr>
          <w:color w:val="000000"/>
          <w:lang w:val="ru-RU"/>
        </w:rPr>
        <w:t>зы организаций, осуществляющих строительную деятельность, промышленности строительных материалов, строительных изделий и строительных конструкций; в интересах развития территорий принимает совместные с областными, Минским городским исполнительными комитета</w:t>
      </w:r>
      <w:r>
        <w:rPr>
          <w:color w:val="000000"/>
          <w:lang w:val="ru-RU"/>
        </w:rPr>
        <w:t>ми меры по совершенствованию 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1.23. участвует в разработке и реализации документов государственного прогнозирования и государственного планирования в области архитектурной, градостроительной и строительной деятельности, межгосудар</w:t>
      </w:r>
      <w:r>
        <w:rPr>
          <w:color w:val="000000"/>
          <w:lang w:val="ru-RU"/>
        </w:rPr>
        <w:t>ственных целевых и государственных научно-технических программ с учетом развития территорий и населенных пунктов;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1.24. организует научно-методическое и информационно-аналитическое обеспечение архитектурной, градостроительной и строительной деятельности на</w:t>
      </w:r>
      <w:r>
        <w:rPr>
          <w:color w:val="000000"/>
          <w:lang w:val="ru-RU"/>
        </w:rPr>
        <w:t> территории всех административно-территориальных и территориальных единиц;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6" w:name="a565"/>
      <w:bookmarkEnd w:id="166"/>
      <w:r>
        <w:rPr>
          <w:color w:val="000000"/>
          <w:lang w:val="ru-RU"/>
        </w:rPr>
        <w:t>1.25. реализует государственную политику в сфере сверхнормативного незавершенного строительства, в том числе определяет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работы с объектами-долгостроями и критерии вовлеченно</w:t>
      </w:r>
      <w:r>
        <w:rPr>
          <w:color w:val="000000"/>
          <w:lang w:val="ru-RU"/>
        </w:rPr>
        <w:t>сти их в хозяйственный оборот, а также координирует работу республиканских органов государственного управления и иных организаций, подчиненных Совету Министров Республики Беларусь, местных исполнительных и распорядительных органов по снижению количества об</w:t>
      </w:r>
      <w:r>
        <w:rPr>
          <w:color w:val="000000"/>
          <w:lang w:val="ru-RU"/>
        </w:rPr>
        <w:t>ъектов-долгостроев и предупреждению их появления;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1.26. утверждает типовые проекты жилых и общественных зданий, согласовывает документацию на типовые строительные конструкции, строительные изделия, строительные узлы, принимает решение о включении проекта, </w:t>
      </w:r>
      <w:r>
        <w:rPr>
          <w:color w:val="000000"/>
          <w:lang w:val="ru-RU"/>
        </w:rPr>
        <w:t>рекомендованного для повторного применения, в республиканский фонд проектной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7" w:name="a305"/>
      <w:bookmarkEnd w:id="167"/>
      <w:r>
        <w:rPr>
          <w:color w:val="000000"/>
          <w:lang w:val="ru-RU"/>
        </w:rPr>
        <w:t>1.27. утверждает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перечень исполнительной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8" w:name="a503"/>
      <w:bookmarkEnd w:id="168"/>
      <w:r>
        <w:rPr>
          <w:color w:val="000000"/>
          <w:lang w:val="ru-RU"/>
        </w:rPr>
        <w:t>1.28. устанавливает перечень функций специалистов, осуществляющих технический надзор и авторский надзор, за ис</w:t>
      </w:r>
      <w:r>
        <w:rPr>
          <w:color w:val="000000"/>
          <w:lang w:val="ru-RU"/>
        </w:rPr>
        <w:t>ключением специалистов, осуществляющих авторский надзор при выполнении ремонтно-реставрационных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69" w:name="a563"/>
      <w:bookmarkEnd w:id="169"/>
      <w:r>
        <w:rPr>
          <w:color w:val="000000"/>
          <w:lang w:val="ru-RU"/>
        </w:rPr>
        <w:t>1.29. определяет порядок осуществления технического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надзора и авторского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надзора;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1.30. координирует работу подчиненных государственных научно-исследоват</w:t>
      </w:r>
      <w:r>
        <w:rPr>
          <w:color w:val="000000"/>
          <w:lang w:val="ru-RU"/>
        </w:rPr>
        <w:t>ельских, проектных, изыскательских и иных организаций;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1.31. осуществляет международное сотрудничество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1.32. утверждает по предложениям субъектов архитектурной, градостроительной и стр</w:t>
      </w:r>
      <w:r>
        <w:rPr>
          <w:color w:val="000000"/>
          <w:lang w:val="ru-RU"/>
        </w:rPr>
        <w:t>оительной деятельности составы технических комитетов в области архитектурной, градостроительной и строительной деятельности, перечень закрепляемых за ними объектов нормирования, положения об этих технических комитетах;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1.33. осуществляет регулирование в сф</w:t>
      </w:r>
      <w:r>
        <w:rPr>
          <w:color w:val="000000"/>
          <w:lang w:val="ru-RU"/>
        </w:rPr>
        <w:t>ере создания, функционирования (включая эксплуатацию) и развития ГИС «Госстройпортал»;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1.34. 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определения стоимости строительства одного квадратного метра жилого дома;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1.35. согласовывает проекты нормативных правовых актов, предусматри</w:t>
      </w:r>
      <w:r>
        <w:rPr>
          <w:color w:val="000000"/>
          <w:lang w:val="ru-RU"/>
        </w:rPr>
        <w:t>вающих их использование при осуществлении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1.36. участвует в создании и функционировании системы обеспечения качества выполняемых работ и производства строительных материалов и строительных издел</w:t>
      </w:r>
      <w:r>
        <w:rPr>
          <w:color w:val="000000"/>
          <w:lang w:val="ru-RU"/>
        </w:rPr>
        <w:t>ий при осуществлении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1.37. определяет из числа государственных организаций организации, уполномоченные на проведение технической оценки пригодности строительных материалов, строительных изделий;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70" w:name="a532"/>
      <w:bookmarkEnd w:id="170"/>
      <w:r>
        <w:rPr>
          <w:color w:val="000000"/>
          <w:lang w:val="ru-RU"/>
        </w:rPr>
        <w:t>1.38. определяет уполномоченный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 по освидетельствованию сварочного производства изготовителя строительных изделий и конструкций на строительной площадке и в заводских условиях, 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проведения освидетельствования сварочного производс</w:t>
      </w:r>
      <w:r>
        <w:rPr>
          <w:color w:val="000000"/>
          <w:lang w:val="ru-RU"/>
        </w:rPr>
        <w:t>тва, в том числе сроки осуществления периодического и внеочередного инспекционного контроля сварочного производства, порядок ведения реестра свидетельств об оценке сварочного производства, выданных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об административных про</w:t>
      </w:r>
      <w:r>
        <w:rPr>
          <w:color w:val="000000"/>
          <w:lang w:val="ru-RU"/>
        </w:rPr>
        <w:t>цедурах;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71" w:name="a301"/>
      <w:bookmarkEnd w:id="171"/>
      <w:r>
        <w:rPr>
          <w:color w:val="000000"/>
          <w:lang w:val="ru-RU"/>
        </w:rPr>
        <w:t>1.39. определяет из числа государственных организаций, подчиненных ему, уполномоченную организацию по проведению аттестации юридических лиц, индивидуальных предпринимателей, руководителей, специалистов юридических лиц и индивидуальных предпринимат</w:t>
      </w:r>
      <w:r>
        <w:rPr>
          <w:color w:val="000000"/>
          <w:lang w:val="ru-RU"/>
        </w:rPr>
        <w:t>елей, физических лиц, осуществляющих отдельные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виды архитектурной, градостроительной и строительной деятельности (их составляющие), выполняющих работы по обследованию строительных конструкций объектов, автомобильных дорог и мостовых сооружений на них, аэро</w:t>
      </w:r>
      <w:r>
        <w:rPr>
          <w:color w:val="000000"/>
          <w:lang w:val="ru-RU"/>
        </w:rPr>
        <w:t>дромных покрытий (далее – уполномоченная организация по проведению аттестации);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1.40. устанавливает порядок определения стоимости услуг уполномоченной организации по созданию и </w:t>
      </w:r>
      <w:r>
        <w:rPr>
          <w:color w:val="000000"/>
          <w:lang w:val="ru-RU"/>
        </w:rPr>
        <w:t>ведению республиканского фонда проектной документации и стоимости приобретения заказчиком проекта, рекомендованного для повторного применения, у его разработчика;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1.41. 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регистрации подрядными организациями стоимости работ по возведени</w:t>
      </w:r>
      <w:r>
        <w:rPr>
          <w:color w:val="000000"/>
          <w:lang w:val="ru-RU"/>
        </w:rPr>
        <w:t>ю объекта в республиканском фонде проектной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1.42. устанавливает перечень работ, выполняемых при привязке проекта, рекомендованного для повторного применения и включенного в республиканский фонд проектной документации, к месту размещения объек</w:t>
      </w:r>
      <w:r>
        <w:rPr>
          <w:color w:val="000000"/>
          <w:lang w:val="ru-RU"/>
        </w:rPr>
        <w:t>та;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72" w:name="a302"/>
      <w:bookmarkEnd w:id="172"/>
      <w:r>
        <w:rPr>
          <w:color w:val="000000"/>
          <w:lang w:val="ru-RU"/>
        </w:rPr>
        <w:t>1.43. устанавливает формы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и 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1.44. реализует в пределах своей компетенции государственную политику по реформированию сферы жилищного строительства, координирует работу республиканских органов государст</w:t>
      </w:r>
      <w:r>
        <w:rPr>
          <w:color w:val="000000"/>
          <w:lang w:val="ru-RU"/>
        </w:rPr>
        <w:t>венного управления и иных организаций, подчиненных Совету Министров Республики Беларусь, местных исполнительных и распорядительных органов по снижению стоимости жилья и своевременному вводу в эксплуатацию объектов жилищного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1.45. устанавлива</w:t>
      </w:r>
      <w:r>
        <w:rPr>
          <w:color w:val="000000"/>
          <w:lang w:val="ru-RU"/>
        </w:rPr>
        <w:t>ет требования к составу и содержанию схемы проекта планировки района (квартала) индивидуальной жилой застройки;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73" w:name="a504"/>
      <w:bookmarkEnd w:id="173"/>
      <w:r>
        <w:rPr>
          <w:color w:val="000000"/>
          <w:lang w:val="ru-RU"/>
        </w:rPr>
        <w:t>1.46. устанавливает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порядок разработки, согласования, утверждения и применения технологической документации на выполнение строительно-монтажных </w:t>
      </w:r>
      <w:r>
        <w:rPr>
          <w:color w:val="000000"/>
          <w:lang w:val="ru-RU"/>
        </w:rPr>
        <w:t>работ, создания и ведения фонда технологической документации на выполнение строительно-монтажных работ, предоставления (распространения) технологической документации из указанного фонда;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1.47. определяет порядок и периодичность проведения технических осмот</w:t>
      </w:r>
      <w:r>
        <w:rPr>
          <w:color w:val="000000"/>
          <w:lang w:val="ru-RU"/>
        </w:rPr>
        <w:t>ров и обследований эксплуатируемого объекта с учетом степени его износа;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1.48. устанавливает периодичность ремонтов эксплуатируемого объекта с учетом степени его износа;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74" w:name="a333"/>
      <w:bookmarkEnd w:id="174"/>
      <w:r>
        <w:rPr>
          <w:color w:val="000000"/>
          <w:lang w:val="ru-RU"/>
        </w:rPr>
        <w:t>1.49. определяет единого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оператора по ведению государственного градостроительного када</w:t>
      </w:r>
      <w:r>
        <w:rPr>
          <w:color w:val="000000"/>
          <w:lang w:val="ru-RU"/>
        </w:rPr>
        <w:t>стра Республики Беларусь;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1.50. утверждает Положение о научно-техническом совете и его персональный состав;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75" w:name="a538"/>
      <w:bookmarkEnd w:id="175"/>
      <w:r>
        <w:rPr>
          <w:color w:val="000000"/>
          <w:lang w:val="ru-RU"/>
        </w:rPr>
        <w:t>1.51. утверждает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Положение об архитектурно-градостроительных советах;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1.52. обеспечивает разработку методики рейтинговой оценки участников строитель</w:t>
      </w:r>
      <w:r>
        <w:rPr>
          <w:color w:val="000000"/>
          <w:lang w:val="ru-RU"/>
        </w:rPr>
        <w:t>ной деятельности, составляет республиканский рейтинг участников строительной деятельности с его последующим размещением в ГИС «Госстройпортал».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Министерство архитектуры и строительства осуществляет также иные полномочия в области архитектурной, градостр</w:t>
      </w:r>
      <w:r>
        <w:rPr>
          <w:color w:val="000000"/>
          <w:lang w:val="ru-RU"/>
        </w:rPr>
        <w:t>оительной и строительной деятельности, предусмотренные настоящим Кодексом и иными актами законодательства.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76" w:name="a66"/>
      <w:bookmarkEnd w:id="176"/>
      <w:r>
        <w:rPr>
          <w:color w:val="000000"/>
          <w:lang w:val="ru-RU"/>
        </w:rPr>
        <w:t>Статья 23. Компетенция республиканских органов государственного управления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</w:t>
      </w:r>
      <w:r>
        <w:rPr>
          <w:color w:val="000000"/>
          <w:lang w:val="ru-RU"/>
        </w:rPr>
        <w:t>Республиканские органы государственного управления вправе вносить в Министерство архитектуры и строительства предложения об установлении в строительных нормах и правилах требований и правил по механической прочности и устойчивости объекта, пожарной, промыш</w:t>
      </w:r>
      <w:r>
        <w:rPr>
          <w:color w:val="000000"/>
          <w:lang w:val="ru-RU"/>
        </w:rPr>
        <w:t>ленной, ядерной, радиационной, энергетической безопасности, защите от чрезвычайных ситуаций, сохранению недвижимых материальных историко-культурных ценностей, экономии энергии и тепловой защите, а также нормативов в области охраны окружающей среды и санита</w:t>
      </w:r>
      <w:r>
        <w:rPr>
          <w:color w:val="000000"/>
          <w:lang w:val="ru-RU"/>
        </w:rPr>
        <w:t>рно-эпидемиологических требований, осуществляют иные полномочия в области архитектурной, градостроительной и строительной деятельности, предусмотренные настоящим Кодексом и иными актами законодательства.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При изменении законодательства республиканские ор</w:t>
      </w:r>
      <w:r>
        <w:rPr>
          <w:color w:val="000000"/>
          <w:lang w:val="ru-RU"/>
        </w:rPr>
        <w:t xml:space="preserve">ганы государственного управления вносят предложения в Министерство архитектуры и строительства для включения в ежегодно формируемую отраслевую программу по разработке технических нормативных правовых актов, методических документов в области архитектурной, </w:t>
      </w:r>
      <w:r>
        <w:rPr>
          <w:color w:val="000000"/>
          <w:lang w:val="ru-RU"/>
        </w:rPr>
        <w:t>градостроительной и строительной деятельности в части установления требований и правил по механической прочности и устойчивости объекта, пожарной, промышленной, ядерной, радиационной, энергетической безопасности, защите от чрезвычайных ситуаций, сохранению</w:t>
      </w:r>
      <w:r>
        <w:rPr>
          <w:color w:val="000000"/>
          <w:lang w:val="ru-RU"/>
        </w:rPr>
        <w:t xml:space="preserve"> недвижимых материальных историко-культурных ценностей, экономии энергии и тепловой защите, а также нормативов в области охраны окружающей среды и санитарно-эпидемиологических требований.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77" w:name="a67"/>
      <w:bookmarkEnd w:id="177"/>
      <w:r>
        <w:rPr>
          <w:color w:val="000000"/>
          <w:lang w:val="ru-RU"/>
        </w:rPr>
        <w:t>Статья 24. Компетенция местных Советов депутатов, местных исполнител</w:t>
      </w:r>
      <w:r>
        <w:rPr>
          <w:color w:val="000000"/>
          <w:lang w:val="ru-RU"/>
        </w:rPr>
        <w:t>ьных и распорядительных органов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Местные Советы депутатов в пределах своей компетенции: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утверждают региональные комплексы мероприятий, обеспечивающие реализацию государственных п</w:t>
      </w:r>
      <w:r>
        <w:rPr>
          <w:color w:val="000000"/>
          <w:lang w:val="ru-RU"/>
        </w:rPr>
        <w:t>рограмм, предусматривающих финансирование за счет средств местных бюджетов, концепции (местные Советы депутатов первичного территориального уровня – планы мероприятий) по вопросам жилищного строительства, осуществляют контроль за выполнением этих комплексо</w:t>
      </w:r>
      <w:r>
        <w:rPr>
          <w:color w:val="000000"/>
          <w:lang w:val="ru-RU"/>
        </w:rPr>
        <w:t>в мероприятий, концепций (планов мероприятий);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направляют депутатов местных Советов депутатов в состав комиссий по общественному обсуждению;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осуществляют иные полномочия в области архитектурной, градостроительной и строительной деятельности, пред</w:t>
      </w:r>
      <w:r>
        <w:rPr>
          <w:color w:val="000000"/>
          <w:lang w:val="ru-RU"/>
        </w:rPr>
        <w:t>усмотренные актами законодательства.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Местные Советы депутатов областного территориального уровня утверждают генеральные планы городов областного подчинения, за исключением областных центров и городов-спутников.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Местные Советы депутатов базового терри</w:t>
      </w:r>
      <w:r>
        <w:rPr>
          <w:color w:val="000000"/>
          <w:lang w:val="ru-RU"/>
        </w:rPr>
        <w:t>ториального уровня утверждают генеральные планы городов районного подчинения и других населенных пунктов, расположенных на соответствующей территории, за исключением областных центров, города Минска, городов областного подчинения и городов-спутников.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Ме</w:t>
      </w:r>
      <w:r>
        <w:rPr>
          <w:color w:val="000000"/>
          <w:lang w:val="ru-RU"/>
        </w:rPr>
        <w:t>стные исполнительные и распорядительные органы в пределах своей компетенции: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организуют общественные обсуждения на соответствующей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78" w:name="a225"/>
      <w:bookmarkEnd w:id="178"/>
      <w:r>
        <w:rPr>
          <w:color w:val="000000"/>
          <w:lang w:val="ru-RU"/>
        </w:rPr>
        <w:t>4.2. выступают заказчиками по разработке схем комплексной территориальной организации административно-террит</w:t>
      </w:r>
      <w:r>
        <w:rPr>
          <w:color w:val="000000"/>
          <w:lang w:val="ru-RU"/>
        </w:rPr>
        <w:t>ориальных и территориальных единиц (за исключением областей, районов), генеральных планов городов (за исключением областных центров, города Минска, городов областного подчинения и городов-спутников областных центров), других населенных пунктов, градостроит</w:t>
      </w:r>
      <w:r>
        <w:rPr>
          <w:color w:val="000000"/>
          <w:lang w:val="ru-RU"/>
        </w:rPr>
        <w:t>ельных проектов специального планирования местного уровня и градостроительных проектов детального планирования. Заказчиком по разработке генерального плана города Минска выступает Минский городской исполнительный комитет;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79" w:name="a440"/>
      <w:bookmarkEnd w:id="179"/>
      <w:r>
        <w:rPr>
          <w:color w:val="000000"/>
          <w:lang w:val="ru-RU"/>
        </w:rPr>
        <w:t xml:space="preserve">4.3. утверждают схемы комплексной </w:t>
      </w:r>
      <w:r>
        <w:rPr>
          <w:color w:val="000000"/>
          <w:lang w:val="ru-RU"/>
        </w:rPr>
        <w:t>территориальной организации административно-территориальных и территориальных единиц (за исключением областей), градостроительные проекты специального планирования местного уровня и градостроительные проекты детального планирования;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180" w:name="a517"/>
      <w:bookmarkEnd w:id="180"/>
      <w:r>
        <w:rPr>
          <w:color w:val="000000"/>
          <w:lang w:val="ru-RU"/>
        </w:rPr>
        <w:t xml:space="preserve">4.4. принимают решения </w:t>
      </w:r>
      <w:r>
        <w:rPr>
          <w:color w:val="000000"/>
          <w:lang w:val="ru-RU"/>
        </w:rPr>
        <w:t>по вопросам планирования и застройки населенных пунктов и иных территорий, жилищного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4.5. принимают решения об объявлении, о преобразовании и о </w:t>
      </w:r>
      <w:r>
        <w:rPr>
          <w:color w:val="000000"/>
          <w:lang w:val="ru-RU"/>
        </w:rPr>
        <w:t>прекращении функционирования (ликвидации) курортов и зон отдыха местного значения, устанавливают их границы на основании утвержденных градостроительных проектов общего и (или) специального планирования;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4.6. решают вопросы размещения объектов на соответств</w:t>
      </w:r>
      <w:r>
        <w:rPr>
          <w:color w:val="000000"/>
          <w:lang w:val="ru-RU"/>
        </w:rPr>
        <w:t>ующей территории, осуществляют выдачу разрешительной документации на строительство;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4.7. обеспечивают создание и ведение градостроительного кадастра на соответствующей территории, осуществляют финансирование работ по его созданию и ведению, обеспечивают со</w:t>
      </w:r>
      <w:r>
        <w:rPr>
          <w:color w:val="000000"/>
          <w:lang w:val="ru-RU"/>
        </w:rPr>
        <w:t>здание и ведение фонда материалов изыскательских работ республиканского уровня на соответствующей территории с обеспечением предоставления данных в организации, уполномоченные Министерством архитектуры и строительства, для формирования градостроительного к</w:t>
      </w:r>
      <w:r>
        <w:rPr>
          <w:color w:val="000000"/>
          <w:lang w:val="ru-RU"/>
        </w:rPr>
        <w:t>адастра республиканского уровня и фонда материалов изыскательских работ республиканского уровня;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4.8. обеспечивают на соответствующей территории соблюдение законодательства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4.9. вправе</w:t>
      </w:r>
      <w:r>
        <w:rPr>
          <w:color w:val="000000"/>
          <w:lang w:val="ru-RU"/>
        </w:rPr>
        <w:t xml:space="preserve"> устанавливать по каждому объекту: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81" w:name="a458"/>
      <w:bookmarkEnd w:id="181"/>
      <w:r>
        <w:rPr>
          <w:color w:val="000000"/>
          <w:lang w:val="ru-RU"/>
        </w:rPr>
        <w:t>долю жилых помещений, при заключении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договоров создания объекта долевого строительства по которым предпочтение должно отдаваться физическим лицам, состоящим на учете нуждающихся в улучшении жилищных условий, в том числе с</w:t>
      </w:r>
      <w:r>
        <w:rPr>
          <w:color w:val="000000"/>
          <w:lang w:val="ru-RU"/>
        </w:rPr>
        <w:t>остоящим на таком учете по месту жительства в областных центрах и городе Минске, для строительства жилых помещений в населенных пунктах с численностью населения до 20 тысяч человек;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принцип заключения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договоров создания объекта долевого строительства с физ</w:t>
      </w:r>
      <w:r>
        <w:rPr>
          <w:color w:val="000000"/>
          <w:lang w:val="ru-RU"/>
        </w:rPr>
        <w:t>ическими лицами, указанными в абзаце втором настоящего подпункта, по направлениям местных исполнительных и распорядительных органов или без выдачи таких направлений;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4.10. обеспечивают создание электронного банка данных (реестра) объектов долевого строител</w:t>
      </w:r>
      <w:r>
        <w:rPr>
          <w:color w:val="000000"/>
          <w:lang w:val="ru-RU"/>
        </w:rPr>
        <w:t>ьства и обязательную регистрацию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договоров создания объекта долевого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4.11. осуществляют контроль в области жилищного строительства, включая контроль за порядком заключения и исполнения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договоров создания объекта долевого строительства застро</w:t>
      </w:r>
      <w:r>
        <w:rPr>
          <w:color w:val="000000"/>
          <w:lang w:val="ru-RU"/>
        </w:rPr>
        <w:t>йщиками при долевом строительстве объектов, получившими разрешительную документацию на строительство;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4.12. осуществляют иные полномочия в области архитектурной, градостроительной и строительной деятельности, предусмотренные настоящим Кодексом и иными акта</w:t>
      </w:r>
      <w:r>
        <w:rPr>
          <w:color w:val="000000"/>
          <w:lang w:val="ru-RU"/>
        </w:rPr>
        <w:t>ми законодательства.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Областные, Минский городской исполнительные комитеты: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вносят в Совет Министров Республики Беларусь для утверждения генеральные планы областных центров, города Минска и городов-спутников;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осуществляют замену застройщика при</w:t>
      </w:r>
      <w:r>
        <w:rPr>
          <w:color w:val="000000"/>
          <w:lang w:val="ru-RU"/>
        </w:rPr>
        <w:t xml:space="preserve"> долевом строительстве объектов при неисполнении (нарушении) им обязательств по созданию объекта строительства при долевом строительстве.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82" w:name="a283"/>
      <w:bookmarkEnd w:id="182"/>
      <w:r>
        <w:rPr>
          <w:color w:val="000000"/>
          <w:lang w:val="ru-RU"/>
        </w:rPr>
        <w:t>6. Областные, Минский городской исполнительные комитеты вправе разрешить размещение на территории соответствующей обла</w:t>
      </w:r>
      <w:r>
        <w:rPr>
          <w:color w:val="000000"/>
          <w:lang w:val="ru-RU"/>
        </w:rPr>
        <w:t>сти, города Минска (за исключением территории Китайско-Белорусского индустриального парка «Великий камень», земель сельскохозяйственного назначения и лесного фонда) объектов с отступлением от утвержденного градостроительного проекта детального планирования</w:t>
      </w:r>
      <w:r>
        <w:rPr>
          <w:color w:val="000000"/>
          <w:lang w:val="ru-RU"/>
        </w:rPr>
        <w:t xml:space="preserve"> при наличии обоснования о необходимости и возможности размещения объекта на предоставленном участке, а также при условии соблюдения требований и ограничений, установленных законодательством, в том числе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охране окружающей среды и рацио</w:t>
      </w:r>
      <w:r>
        <w:rPr>
          <w:color w:val="000000"/>
          <w:lang w:val="ru-RU"/>
        </w:rPr>
        <w:t>нальном использовании природных ресурсов и в области санитарно-эпидемиологического благополучия населения, в порядке, установленном Советом Министров Республики Беларусь.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83" w:name="a68"/>
      <w:bookmarkEnd w:id="183"/>
      <w:r>
        <w:rPr>
          <w:color w:val="000000"/>
          <w:lang w:val="ru-RU"/>
        </w:rPr>
        <w:t>Статья 25. Компетенция структурных подразделений местных исполнительных и распорядите</w:t>
      </w:r>
      <w:r>
        <w:rPr>
          <w:color w:val="000000"/>
          <w:lang w:val="ru-RU"/>
        </w:rPr>
        <w:t>льных органов, осуществляющих государственно-властные полномочия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Структурные подразделения местных исполнительных и распорядительных органов, осуществляющие государственно-властные п</w:t>
      </w:r>
      <w:r>
        <w:rPr>
          <w:color w:val="000000"/>
          <w:lang w:val="ru-RU"/>
        </w:rPr>
        <w:t>олномочия в области архитектурной, градостроительной и строительной деятельности на территории административно-территориальной единицы, включая территории районов в городе (далее – территориальные подразделения по архитектуре и градостроительству), осущест</w:t>
      </w:r>
      <w:r>
        <w:rPr>
          <w:color w:val="000000"/>
          <w:lang w:val="ru-RU"/>
        </w:rPr>
        <w:t>вляют свои полномочия в соответствии с положениями об этих подразделениях, утверждаемыми соответствующими местными исполнительными и распорядительными органами в порядке, установленном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органах местного управления и самоуправления.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Терр</w:t>
      </w:r>
      <w:r>
        <w:rPr>
          <w:color w:val="000000"/>
          <w:lang w:val="ru-RU"/>
        </w:rPr>
        <w:t>иториальные подразделения по архитектуре и градостроительству областных, Минского городского исполнительных комитетов одновременно с подчинением их соответствующим местным исполнительным и распорядительным органам подчиняются Министерству архитектуры и стр</w:t>
      </w:r>
      <w:r>
        <w:rPr>
          <w:color w:val="000000"/>
          <w:lang w:val="ru-RU"/>
        </w:rPr>
        <w:t>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Территориальные подразделения по архитектуре и градостроительству в пределах своей компетенции: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координируют работу научно-исследовательских, проектных, изыскательских и иных организаций;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рассматривают и согласовывают градостроител</w:t>
      </w:r>
      <w:r>
        <w:rPr>
          <w:color w:val="000000"/>
          <w:lang w:val="ru-RU"/>
        </w:rPr>
        <w:t>ьные проекты, проектную документацию;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выдают задания на выполнение проектных и изыскательских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организуют разработку схем комплексной территориальной организации административно-территориальных и территориальных единиц (за исключением облас</w:t>
      </w:r>
      <w:r>
        <w:rPr>
          <w:color w:val="000000"/>
          <w:lang w:val="ru-RU"/>
        </w:rPr>
        <w:t>тей, районов), генеральных планов городов, города Минска (за исключением областных центров, городов областного подчинения и городов-спутников областных центров), других населенных пунктов, градостроительных проектов специального планирования местного уровн</w:t>
      </w:r>
      <w:r>
        <w:rPr>
          <w:color w:val="000000"/>
          <w:lang w:val="ru-RU"/>
        </w:rPr>
        <w:t>я и градостроительных проектов детального планирования, организуют разработку схем проектов планировки районов (кварталов) индивидуальной жилой застройки;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обеспечивают на соответствующей территории реализацию утвержденных градостроительных проектов, с</w:t>
      </w:r>
      <w:r>
        <w:rPr>
          <w:color w:val="000000"/>
          <w:lang w:val="ru-RU"/>
        </w:rPr>
        <w:t>облюдение режимов территориальных зон по преимущественному функциональному использованию территорий населенных пунктов и иных административно-территориальных единиц;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2.6. осуществляют на соответствующей территории ведение градостроительного кадастра, фонда</w:t>
      </w:r>
      <w:r>
        <w:rPr>
          <w:color w:val="000000"/>
          <w:lang w:val="ru-RU"/>
        </w:rPr>
        <w:t xml:space="preserve"> материалов изыскательских работ, формирование и ведение архивных фондов градостроительных проектов (при этом территориальные подразделения по архитектуре и градостроительству района, города осуществляют ведение указанных кадастра, фондов по согласованию с</w:t>
      </w:r>
      <w:r>
        <w:rPr>
          <w:color w:val="000000"/>
          <w:lang w:val="ru-RU"/>
        </w:rPr>
        <w:t> территориальными подразделениями по архитектуре и градостроительству областного уровня);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2.7. согласовывают в соответствии с законодательством размещение объектов строительства с учетом требований утвержденных градостроительных проектов, в том числе с уче</w:t>
      </w:r>
      <w:r>
        <w:rPr>
          <w:color w:val="000000"/>
          <w:lang w:val="ru-RU"/>
        </w:rPr>
        <w:t>том границ предоставленных земельных участков;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2.8. осуществляют информационное обеспечение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2.9. осуществляют подготовку разрешительной документации на строительство;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2.10. принимают у</w:t>
      </w:r>
      <w:r>
        <w:rPr>
          <w:color w:val="000000"/>
          <w:lang w:val="ru-RU"/>
        </w:rPr>
        <w:t>частие в разработке и согласовании нормативных правовых актов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2.11. осуществляют иные полномочия в области архитектурной, градостроительной и </w:t>
      </w:r>
      <w:r>
        <w:rPr>
          <w:color w:val="000000"/>
          <w:lang w:val="ru-RU"/>
        </w:rPr>
        <w:t>строительной деятельности, предусмотренные настоящим Кодексом и иными актами законодательства.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84" w:name="a69"/>
      <w:bookmarkEnd w:id="184"/>
      <w:r>
        <w:rPr>
          <w:color w:val="000000"/>
          <w:lang w:val="ru-RU"/>
        </w:rPr>
        <w:t>Статья 26. Главный архитектор области, города, района, района в городе, порядок назначения, требования, предъявляемые к нему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Руководитель территориального под</w:t>
      </w:r>
      <w:r>
        <w:rPr>
          <w:color w:val="000000"/>
          <w:lang w:val="ru-RU"/>
        </w:rPr>
        <w:t>разделения по архитектуре и градостроительству областного исполнительного комитета одновременно по статусу является главным архитектором области.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Председатель комитета архитектуры и градостроительства Минского городского исполнительного комитета одновремен</w:t>
      </w:r>
      <w:r>
        <w:rPr>
          <w:color w:val="000000"/>
          <w:lang w:val="ru-RU"/>
        </w:rPr>
        <w:t>но по статусу является главным архитектором города Минска.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Руководитель территориального подразделения по архитектуре и градостроительству областного исполнительного комитета, председатель комитета архитектуры и градостроительства Минского городского испол</w:t>
      </w:r>
      <w:r>
        <w:rPr>
          <w:color w:val="000000"/>
          <w:lang w:val="ru-RU"/>
        </w:rPr>
        <w:t>нительного комитета назначаются на должность государственного гражданского служащего и освобождаются от нее руководителем соответствующего местного исполнительного и распорядительного органа по согласованию с 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Р</w:t>
      </w:r>
      <w:r>
        <w:rPr>
          <w:color w:val="000000"/>
          <w:lang w:val="ru-RU"/>
        </w:rPr>
        <w:t>уководитель территориального подразделения по архитектуре и градостроительству городского исполнительного комитета (за исключением города Минска) одновременно по статусу является главным архитектором города.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Руководитель территориального подразделения по а</w:t>
      </w:r>
      <w:r>
        <w:rPr>
          <w:color w:val="000000"/>
          <w:lang w:val="ru-RU"/>
        </w:rPr>
        <w:t>рхитектуре и градостроительству районного исполнительного комитета одновременно по статусу является главным архитектором района.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Руководитель территориального подразделения по архитектуре и градостроительству местной администрации района в городе одновреме</w:t>
      </w:r>
      <w:r>
        <w:rPr>
          <w:color w:val="000000"/>
          <w:lang w:val="ru-RU"/>
        </w:rPr>
        <w:t>нно по статусу является главным архитектором района в городе.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Руководитель территориального подразделения по архитектуре и градостроительству городского исполнительного комитета (за исключением города Минска), руководитель территориального подразделения по</w:t>
      </w:r>
      <w:r>
        <w:rPr>
          <w:color w:val="000000"/>
          <w:lang w:val="ru-RU"/>
        </w:rPr>
        <w:t> архитектуре и градостроительству районного исполнительного комитета, руководитель территориального подразделения по архитектуре и градостроительству местной администрации района в городе назначаются на должность государственного гражданского служащего и о</w:t>
      </w:r>
      <w:r>
        <w:rPr>
          <w:color w:val="000000"/>
          <w:lang w:val="ru-RU"/>
        </w:rPr>
        <w:t>свобождаются от нее руководителем соответствующего местного исполнительного и распорядительного органа по согласованию с вышестоящим территориальным подразделением по архитектуре и градостроительству.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На должность руководителя территориального подраздел</w:t>
      </w:r>
      <w:r>
        <w:rPr>
          <w:color w:val="000000"/>
          <w:lang w:val="ru-RU"/>
        </w:rPr>
        <w:t>ения по архитектуре и градостроительству областного исполнительного комитета, председателя комитета архитектуры и градостроительства Минского городского исполнительного комитета назначаются лица, имеющие высшее образование по специальности «Архитектура» и </w:t>
      </w:r>
      <w:r>
        <w:rPr>
          <w:color w:val="000000"/>
          <w:lang w:val="ru-RU"/>
        </w:rPr>
        <w:t>стаж работы по специальности не менее пяти лет.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должность руководителя территориального подразделения по архитектуре и градостроительству городского исполнительного комитета (за исключением города Минска), руководителя территориального подразделения по </w:t>
      </w:r>
      <w:r>
        <w:rPr>
          <w:color w:val="000000"/>
          <w:lang w:val="ru-RU"/>
        </w:rPr>
        <w:t>архитектуре и градостроительству районного исполнительного комитета, руководителя территориального подразделения по архитектуре и градостроительству местной администрации района в городе назначаются лица, имеющие высшее образование по специальности «Архите</w:t>
      </w:r>
      <w:r>
        <w:rPr>
          <w:color w:val="000000"/>
          <w:lang w:val="ru-RU"/>
        </w:rPr>
        <w:t>ктура» и стаж работы по специальности не менее трех лет.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Руководитель территориального подразделения по архитектуре и градостроительству областного исполнительного комитета, председатель комитета архитектуры и градостроительства Минского городского испо</w:t>
      </w:r>
      <w:r>
        <w:rPr>
          <w:color w:val="000000"/>
          <w:lang w:val="ru-RU"/>
        </w:rPr>
        <w:t>лнительного комитета подотчетны соответственно областному, Минскому городскому исполнительному комитету, а в части осуществления архитектурной и градостроительной деятельности – также Министерству архитектуры и 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Руководитель территориального </w:t>
      </w:r>
      <w:r>
        <w:rPr>
          <w:color w:val="000000"/>
          <w:lang w:val="ru-RU"/>
        </w:rPr>
        <w:t>подразделения по архитектуре и градостроительству городского исполнительного комитета (за исключением города Минска), руководитель территориального подразделения по архитектуре и градостроительству районного исполнительного комитета, руководитель территори</w:t>
      </w:r>
      <w:r>
        <w:rPr>
          <w:color w:val="000000"/>
          <w:lang w:val="ru-RU"/>
        </w:rPr>
        <w:t xml:space="preserve">ального подразделения по архитектуре и градостроительству местной администрации района в городе подотчетны соответствующему местному исполнительному и распорядительному органу, а в части осуществления архитектурной и градостроительной деятельности – также </w:t>
      </w:r>
      <w:r>
        <w:rPr>
          <w:color w:val="000000"/>
          <w:lang w:val="ru-RU"/>
        </w:rPr>
        <w:t>вышестоящему территориальному подразделению по архитектуре и градостроительству.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5. Руководитель территориального подразделения по архитектуре и градостроительству областного исполнительного комитета, председатель комитета архитектуры и градостроительства </w:t>
      </w:r>
      <w:r>
        <w:rPr>
          <w:color w:val="000000"/>
          <w:lang w:val="ru-RU"/>
        </w:rPr>
        <w:t>Минского городского исполнительного комитета, руководитель территориального подразделения по архитектуре и градостроительству городского исполнительного комитета (за исключением города Минска), руководитель территориального подразделения по архитектуре и г</w:t>
      </w:r>
      <w:r>
        <w:rPr>
          <w:color w:val="000000"/>
          <w:lang w:val="ru-RU"/>
        </w:rPr>
        <w:t xml:space="preserve">радостроительству районного исполнительного комитета, руководитель территориального подразделения по архитектуре и градостроительству местной администрации района в городе несут персональную ответственность за реализацию государственной политики в области </w:t>
      </w:r>
      <w:r>
        <w:rPr>
          <w:color w:val="000000"/>
          <w:lang w:val="ru-RU"/>
        </w:rPr>
        <w:t>архитектурной, градостроительной и строительной деятельности на территориях соответствующих административно-территориальных, территориальных единиц, рациональную территориальную организацию, качественный уровень архитектурных и градостроительных решений, э</w:t>
      </w:r>
      <w:r>
        <w:rPr>
          <w:color w:val="000000"/>
          <w:lang w:val="ru-RU"/>
        </w:rPr>
        <w:t>ффективное использование градостроительных ресурсов в ходе решения возложенных на них задач.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85" w:name="a70"/>
      <w:bookmarkEnd w:id="185"/>
      <w:r>
        <w:rPr>
          <w:color w:val="000000"/>
          <w:lang w:val="ru-RU"/>
        </w:rPr>
        <w:t>Статья 27. Особое государственное регулирование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Отношения в области архитектурной, градостроительно</w:t>
      </w:r>
      <w:r>
        <w:rPr>
          <w:color w:val="000000"/>
          <w:lang w:val="ru-RU"/>
        </w:rPr>
        <w:t>й и строительной деятельности подлежат особому государственному регулированию, если обеспечение государственных, общественных и частных интересов в этой области затруднено или невозможно без введения специальных правил использования территорий.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Особое г</w:t>
      </w:r>
      <w:r>
        <w:rPr>
          <w:color w:val="000000"/>
          <w:lang w:val="ru-RU"/>
        </w:rPr>
        <w:t>осударственное регулирование архитектурной, градостроительной и строительной деятельности может осуществляться на территориях, определенных пунктом 3 настоящей статьи, посредством: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установления обязательных для соблюдения требований технических нормат</w:t>
      </w:r>
      <w:r>
        <w:rPr>
          <w:color w:val="000000"/>
          <w:lang w:val="ru-RU"/>
        </w:rPr>
        <w:t>ивных правовых актов;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введения особого порядка разработки, согласования и утверждения проектной документации, направления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уведомлений о выполнении строительно-монтажных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принятия иных мер, предусмотренных 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86" w:name="a33"/>
      <w:bookmarkEnd w:id="186"/>
      <w:r>
        <w:rPr>
          <w:color w:val="000000"/>
          <w:lang w:val="ru-RU"/>
        </w:rPr>
        <w:t>3. К территориям</w:t>
      </w:r>
      <w:r>
        <w:rPr>
          <w:color w:val="000000"/>
          <w:lang w:val="ru-RU"/>
        </w:rPr>
        <w:t>, на которых осуществляется особое государственное регулирование архитектурной, градостроительной и строительной деятельности, относятся: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зоны ликвидации последствий чрезвычайных ситуаций, в том числе территории радиоактивного загрязнения в результате</w:t>
      </w:r>
      <w:r>
        <w:rPr>
          <w:color w:val="000000"/>
          <w:lang w:val="ru-RU"/>
        </w:rPr>
        <w:t xml:space="preserve"> катастрофы на Чернобыльской АЭС, и зоны экологического бедствия;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территории недвижимых материальных историко-культурных ценностей и зоны их охраны, особо охраняемые природные территории и их охранные зоны, природные территории, подлежащие специальной</w:t>
      </w:r>
      <w:r>
        <w:rPr>
          <w:color w:val="000000"/>
          <w:lang w:val="ru-RU"/>
        </w:rPr>
        <w:t xml:space="preserve"> охране, национальная экологическая сеть и биосферные резерваты;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курортные зоны, специальные туристско-рекреационные парки, курорты и зоны отдыха республиканского значения;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свободные экономические зоны;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территории перспективного развития гор</w:t>
      </w:r>
      <w:r>
        <w:rPr>
          <w:color w:val="000000"/>
          <w:lang w:val="ru-RU"/>
        </w:rPr>
        <w:t>одов;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3.6. территории перспективного развития транспортной, инженерной, пограничной, таможенной инфраструктуры, имеющей республиканское и межгосударственное значение;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3.7. приаэродромные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3.8. иные территории, в соответствии с </w:t>
      </w:r>
      <w:r>
        <w:rPr>
          <w:color w:val="000000"/>
          <w:lang w:val="ru-RU"/>
        </w:rPr>
        <w:t>законодательными актами признанные относящимися к территориям, на которых осуществляется особое государственное регулирование архитектурной, градостроительной и 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Границы территорий, на которых осуществляется особое государствен</w:t>
      </w:r>
      <w:r>
        <w:rPr>
          <w:color w:val="000000"/>
          <w:lang w:val="ru-RU"/>
        </w:rPr>
        <w:t>ное регулирование архитектурной, градостроительной и строительной деятельности, могут не совпадать с границами административно-территориальных единиц.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187" w:name="a71"/>
      <w:bookmarkEnd w:id="187"/>
      <w:r>
        <w:rPr>
          <w:color w:val="000000"/>
          <w:lang w:val="ru-RU"/>
        </w:rPr>
        <w:t xml:space="preserve">ГЛАВА 6 </w:t>
      </w:r>
      <w:r>
        <w:rPr>
          <w:color w:val="000000"/>
          <w:lang w:val="ru-RU"/>
        </w:rPr>
        <w:br/>
        <w:t>НОРМИРОВАНИЕ В ОБЛАСТИ АРХИТЕКТУРНОЙ, ГРАДОСТРОИТЕЛЬНОЙ И СТРОИТЕЛЬНОЙ ДЕЯТЕЛЬНОСТИ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88" w:name="a72"/>
      <w:bookmarkEnd w:id="188"/>
      <w:r>
        <w:rPr>
          <w:color w:val="000000"/>
          <w:lang w:val="ru-RU"/>
        </w:rPr>
        <w:t>Статья 28. С</w:t>
      </w:r>
      <w:r>
        <w:rPr>
          <w:color w:val="000000"/>
          <w:lang w:val="ru-RU"/>
        </w:rPr>
        <w:t>истема нормирования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Система нормирования в области архитектурной, градостроительной и строительной деятельности включает в себя объекты нормирования, национальный комплекс и его инфо</w:t>
      </w:r>
      <w:r>
        <w:rPr>
          <w:color w:val="000000"/>
          <w:lang w:val="ru-RU"/>
        </w:rPr>
        <w:t>рмационные ресурсы, уполномоченную организацию по нормированию в области архитектурной, градостроительной и строительной деятельности, технические комитеты в области архитектурной, градостроительной и строительной деятельности и иных субъектов нормирования</w:t>
      </w:r>
      <w:r>
        <w:rPr>
          <w:color w:val="000000"/>
          <w:lang w:val="ru-RU"/>
        </w:rPr>
        <w:t>, а также правила и процедуры функционирования системы нормирования в целом.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Создание и функционирование системы нормирования в области архитектурной, градостроительной и строительной деятельности осуществляются в целях обеспечения взаимопонимания субъе</w:t>
      </w:r>
      <w:r>
        <w:rPr>
          <w:color w:val="000000"/>
          <w:lang w:val="ru-RU"/>
        </w:rPr>
        <w:t>ктов архитектурной, градостроительной и строительной деятельности при осуществлении всех видов архитектурной, градостроительной и строительной деятельности и устранения технических барьеров в указанной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Объектами нормирования в области архи</w:t>
      </w:r>
      <w:r>
        <w:rPr>
          <w:color w:val="000000"/>
          <w:lang w:val="ru-RU"/>
        </w:rPr>
        <w:t>тектурной, градостроительной и строительной деятельности являются объект, в том числе объект инженерной инфраструктуры, его часть, архитектурная деятельность, строительная деятельность, строительная конструкция, строительное производство, показатели строит</w:t>
      </w:r>
      <w:r>
        <w:rPr>
          <w:color w:val="000000"/>
          <w:lang w:val="ru-RU"/>
        </w:rPr>
        <w:t>ельного изделия и строительного материала.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89" w:name="a73"/>
      <w:bookmarkEnd w:id="189"/>
      <w:r>
        <w:rPr>
          <w:color w:val="000000"/>
          <w:lang w:val="ru-RU"/>
        </w:rPr>
        <w:t>Статья 29. Национальный комплекс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Национальный комплекс создается Министерством архитектуры и строительства и функционирует в целях обеспечения: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безопасности строительных материалов, строительных изделий, с</w:t>
      </w:r>
      <w:r>
        <w:rPr>
          <w:color w:val="000000"/>
          <w:lang w:val="ru-RU"/>
        </w:rPr>
        <w:t>троительных конструкций, объектов в процессе их производства, строительства и эксплуатации для жизни и здоровья физических лиц;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качества строительных материалов, строительных изделий, строительных конструкций, систем инженерного обеспечения, объектов;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защиты объектов и физических лиц от неблагоприятных воздействий с учетом риска возникновения чрезвычайных ситуаций;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энергоэффективности строительных материалов, строительных изделий, строительных конструкций, систем инженерного обеспечения, объе</w:t>
      </w:r>
      <w:r>
        <w:rPr>
          <w:color w:val="000000"/>
          <w:lang w:val="ru-RU"/>
        </w:rPr>
        <w:t>ктов и рационального использования ресурсов (ресурсосбережения).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 состав национального комплекса входят: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технические нормативные правовые акты: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технические регламенты Республики Беларусь;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технические кодексы установившейся практики;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</w:t>
      </w:r>
      <w:r>
        <w:rPr>
          <w:color w:val="000000"/>
          <w:lang w:val="ru-RU"/>
        </w:rPr>
        <w:t>е стандарты Республики Беларусь;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строительные нормы;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строительные правила;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методические документы в области архитектурной, градостроительной и строительной деятельности.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90" w:name="a74"/>
      <w:bookmarkEnd w:id="190"/>
      <w:r>
        <w:rPr>
          <w:color w:val="000000"/>
          <w:lang w:val="ru-RU"/>
        </w:rPr>
        <w:t>Статья 30. Строительные нормы и правила, их разработка, утверждение, применение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lang w:val="ru-RU"/>
        </w:rPr>
        <w:t>. Обязательные для соблюдения требования в области архитектурной, градостроительной и строительной деятельности при градостроительном (территориальном) планировании, размещении объектов строительства и застройке территорий, разработке проектной документаци</w:t>
      </w:r>
      <w:r>
        <w:rPr>
          <w:color w:val="000000"/>
          <w:lang w:val="ru-RU"/>
        </w:rPr>
        <w:t>и и осуществлении строительной деятельности устанавливаются в строительных нормах в целях защиты жизни и здоровья физических лиц обеспечением: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механической прочности и устойчивости объектов, в том числе объектов инженерной инфраструктуры, их частей;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пожарн</w:t>
      </w:r>
      <w:r>
        <w:rPr>
          <w:color w:val="000000"/>
          <w:lang w:val="ru-RU"/>
        </w:rPr>
        <w:t>ой, промышленной, ядерной, радиационной, энергетической безопасности;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защиты от чрезвычайных ситуаций;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экономии энергии и тепловой защиты;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нормативов в области охраны окружающей среды;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сохранения недвижимых материальных историко-культурных ценностей;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создания доступной среды для инвалидов и физически ослабленных лиц;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безопасности дорожного движения;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санитарно-эпидемиологического благополучия населения.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Разработка строительных норм основы</w:t>
      </w:r>
      <w:r>
        <w:rPr>
          <w:color w:val="000000"/>
          <w:lang w:val="ru-RU"/>
        </w:rPr>
        <w:t>вается на принципе нормирования параметров безопасности объектов, строительных конструкций, инженерных систем, строительных материалов, исключающих установление и предписание конкретных технических решений, кроме случаев, когда это требуется по условиям об</w:t>
      </w:r>
      <w:r>
        <w:rPr>
          <w:color w:val="000000"/>
          <w:lang w:val="ru-RU"/>
        </w:rPr>
        <w:t>еспечения безопасности.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91" w:name="a587"/>
      <w:bookmarkEnd w:id="191"/>
      <w:r>
        <w:rPr>
          <w:color w:val="000000"/>
          <w:lang w:val="ru-RU"/>
        </w:rPr>
        <w:t>2. Добровольные для применения правила в области архитектурной, градостроительной и строительной деятельности при градостроительном (территориальном) планировании, размещении объектов строительства и застройке территорий, разработке</w:t>
      </w:r>
      <w:r>
        <w:rPr>
          <w:color w:val="000000"/>
          <w:lang w:val="ru-RU"/>
        </w:rPr>
        <w:t xml:space="preserve"> проектной документации и осуществлении строительной деятельности устанавливаются в строительных правилах.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Строительные правила в целях выполнения (достижения) обязательных требований строительных норм предусматривают: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объемно-планировочные, констр</w:t>
      </w:r>
      <w:r>
        <w:rPr>
          <w:color w:val="000000"/>
          <w:lang w:val="ru-RU"/>
        </w:rPr>
        <w:t>уктивные и технические решения;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состав и площади помещений;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особенности инженерного обеспечения зданий различного назначения;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методики (примеры) расчета нормативных параметров зданий, сооружений и строительных конструкций;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способы и пос</w:t>
      </w:r>
      <w:r>
        <w:rPr>
          <w:color w:val="000000"/>
          <w:lang w:val="ru-RU"/>
        </w:rPr>
        <w:t>ледовательность выполнения строительно-монтажных работ, организации технологического процесса при производстве строительных материалов и строительных изделий.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Применение строительных правил является достаточным, но не обязательным условием, подтверждающ</w:t>
      </w:r>
      <w:r>
        <w:rPr>
          <w:color w:val="000000"/>
          <w:lang w:val="ru-RU"/>
        </w:rPr>
        <w:t>им выполнение обязательных требований строительных норм.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92" w:name="a218"/>
      <w:bookmarkEnd w:id="192"/>
      <w:r>
        <w:rPr>
          <w:color w:val="000000"/>
          <w:lang w:val="ru-RU"/>
        </w:rPr>
        <w:t>5. Строительные нормы и правила являются техническими нормативными правовыми актами, не относящимися к области технического нормирования и стандартизации, и не устанавливают требования к объектам тех</w:t>
      </w:r>
      <w:r>
        <w:rPr>
          <w:color w:val="000000"/>
          <w:lang w:val="ru-RU"/>
        </w:rPr>
        <w:t>нического регулирования, которые урегулированы техническими регламентами Евразийского экономического союза (техническими регламентами Таможенного союза). Такие нормы и правила утверждаются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Строительные нормы и </w:t>
      </w:r>
      <w:r>
        <w:rPr>
          <w:color w:val="000000"/>
          <w:lang w:val="ru-RU"/>
        </w:rPr>
        <w:t>правила до их утверждения, а также вносимые в них изменения подлежат согласованию с республиканскими органами государственного управления, иными государственными организациями в соответствии с их компетенцией, а в случаях, определенных Советом Министров Ре</w:t>
      </w:r>
      <w:r>
        <w:rPr>
          <w:color w:val="000000"/>
          <w:lang w:val="ru-RU"/>
        </w:rPr>
        <w:t>спублики Беларусь, – с Межведомственным советом по вопросам архитектуры, градостроительства и 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193" w:name="a586"/>
      <w:bookmarkEnd w:id="193"/>
      <w:r>
        <w:rPr>
          <w:color w:val="000000"/>
          <w:lang w:val="ru-RU"/>
        </w:rPr>
        <w:t>Положение о Межведомственном совете по вопросам архитектуры, градостроительства и строительства и его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состав утверждаются Советом Министров Республ</w:t>
      </w:r>
      <w:r>
        <w:rPr>
          <w:color w:val="000000"/>
          <w:lang w:val="ru-RU"/>
        </w:rPr>
        <w:t>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94" w:name="a31"/>
      <w:bookmarkEnd w:id="194"/>
      <w:r>
        <w:rPr>
          <w:color w:val="000000"/>
          <w:lang w:val="ru-RU"/>
        </w:rPr>
        <w:t>7. Обязательные для соблюдения требования и добровольные для применения правила в области архитектурной, градостроительной и строительной деятельности при градостроительном (территориальном) планировании, размещении объектов строительства и з</w:t>
      </w:r>
      <w:r>
        <w:rPr>
          <w:color w:val="000000"/>
          <w:lang w:val="ru-RU"/>
        </w:rPr>
        <w:t>астройке территорий, разработке проектной документации и осуществлении строительной деятельности не могут устанавливаться в иных технических нормативных правовых актах, не относящихся к области технического нормирования и стандартизации, кроме строительных</w:t>
      </w:r>
      <w:r>
        <w:rPr>
          <w:color w:val="000000"/>
          <w:lang w:val="ru-RU"/>
        </w:rPr>
        <w:t xml:space="preserve"> норм и правил, а также в технических регламентах Республики Беларусь, технических кодексах установившейся практики, государственных стандартах Республики Беларусь, общегосударственных классификаторах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95" w:name="a34"/>
      <w:bookmarkEnd w:id="195"/>
      <w:r>
        <w:rPr>
          <w:color w:val="000000"/>
          <w:lang w:val="ru-RU"/>
        </w:rPr>
        <w:t>8. Если субъект архитектурной, гра</w:t>
      </w:r>
      <w:r>
        <w:rPr>
          <w:color w:val="000000"/>
          <w:lang w:val="ru-RU"/>
        </w:rPr>
        <w:t>достроительной и строительной деятельности в добровольном порядке заявил о соответствии проектной документации строительным правилам или о соблюдении строительных правил при осуществлении архитектурной, градостроительной и строительной деятельности, выполн</w:t>
      </w:r>
      <w:r>
        <w:rPr>
          <w:color w:val="000000"/>
          <w:lang w:val="ru-RU"/>
        </w:rPr>
        <w:t>ении работ или оказании услуг, использовав для этих целей обозначения строительных правил (сделав ссылку на них) в проектной или иной документации, договорах либо заявив об этом иным способом, положения строительных правил для него становятся обязательными</w:t>
      </w:r>
      <w:r>
        <w:rPr>
          <w:color w:val="000000"/>
          <w:lang w:val="ru-RU"/>
        </w:rPr>
        <w:t xml:space="preserve"> для соблюдения в силу добровольного волеизъявления (самообязывания).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196" w:name="a220"/>
      <w:bookmarkEnd w:id="196"/>
      <w:r>
        <w:rPr>
          <w:color w:val="000000"/>
          <w:lang w:val="ru-RU"/>
        </w:rPr>
        <w:t>9. Решения о возможности обоснованных отступлений от обязательных для соблюдения требований строительных норм, положений строительных правил, если их положения стали обязательными для со</w:t>
      </w:r>
      <w:r>
        <w:rPr>
          <w:color w:val="000000"/>
          <w:lang w:val="ru-RU"/>
        </w:rPr>
        <w:t>блюдения в соответствии с пунктом 8 настоящей статьи, принимаются Министерством архитектуры и строительства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порядке, им установленном.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97" w:name="a75"/>
      <w:bookmarkEnd w:id="197"/>
      <w:r>
        <w:rPr>
          <w:color w:val="000000"/>
          <w:lang w:val="ru-RU"/>
        </w:rPr>
        <w:t>Статья 31. Официальное распространение (предоставление) строительных норм и правил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Официальное распространение (пред</w:t>
      </w:r>
      <w:r>
        <w:rPr>
          <w:color w:val="000000"/>
          <w:lang w:val="ru-RU"/>
        </w:rPr>
        <w:t>оставление) строительных норм и правил, в том числе информации о них, осуществляется на возмездной или безвозмездной основе путем распространения (предоставления) текстов таких норм и правил, в том числе информации о них, в составе баз и банков данных, ины</w:t>
      </w:r>
      <w:r>
        <w:rPr>
          <w:color w:val="000000"/>
          <w:lang w:val="ru-RU"/>
        </w:rPr>
        <w:t>х информационных ресурсов, включая информационные ресурсы, размещаемые в глобальной компьютерной сети Интернет.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Официальное распространение (предоставление) строительных норм и правил, в том числе информации о них, осуществляется Национальным центром за</w:t>
      </w:r>
      <w:r>
        <w:rPr>
          <w:color w:val="000000"/>
          <w:lang w:val="ru-RU"/>
        </w:rPr>
        <w:t>конодательства и правовой информации, Государственным комитетом по стандартизации, Министерством архитектуры и строительства и (или) уполномоченными этим Министерством государственными организациями в порядке, установленном актами законодательства.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198" w:name="a76"/>
      <w:bookmarkEnd w:id="198"/>
      <w:r>
        <w:rPr>
          <w:color w:val="000000"/>
          <w:lang w:val="ru-RU"/>
        </w:rPr>
        <w:t xml:space="preserve">Статья </w:t>
      </w:r>
      <w:r>
        <w:rPr>
          <w:color w:val="000000"/>
          <w:lang w:val="ru-RU"/>
        </w:rPr>
        <w:t>32. Технические комитеты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Для разработки строительных норм и правил Министерством архитектуры и строительства создаются технические комитеты в области архитектурной, градостроительной</w:t>
      </w:r>
      <w:r>
        <w:rPr>
          <w:color w:val="000000"/>
          <w:lang w:val="ru-RU"/>
        </w:rPr>
        <w:t xml:space="preserve"> и строительной деятельности (далее – ТКС).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ТКС не являются юридическими лицами.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Порядок создания ТКС, их составы, перечень закрепляемых за ними объектов нормирования, положения о ТКС утверждаются Министерством архитектуры и 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Состав ТКС фо</w:t>
      </w:r>
      <w:r>
        <w:rPr>
          <w:color w:val="000000"/>
          <w:lang w:val="ru-RU"/>
        </w:rPr>
        <w:t>рмируется на принципах представительства и добровольности участия заинтересованных субъектов нормирования в области архитектурной, градостроительной и 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ТКС в соответствии с закрепленными за ними объектами нормирования: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</w:t>
      </w:r>
      <w:r>
        <w:rPr>
          <w:color w:val="000000"/>
          <w:lang w:val="ru-RU"/>
        </w:rPr>
        <w:t>осуществляют подготовку предложений о разработке, изменении и отмене строительных норм и правил, методических документов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3.2. разрабатывают и (или) участвуют в разработке строительных </w:t>
      </w:r>
      <w:r>
        <w:rPr>
          <w:color w:val="000000"/>
          <w:lang w:val="ru-RU"/>
        </w:rPr>
        <w:t>норм и правил, методических документов 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осуществляют иные функции в области архитектурной, градостроительной и строительной деятельности в соответствии с настоящим Кодексом и иными</w:t>
      </w:r>
      <w:r>
        <w:rPr>
          <w:color w:val="000000"/>
          <w:lang w:val="ru-RU"/>
        </w:rPr>
        <w:t xml:space="preserve"> актами законодательства.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199" w:name="a77"/>
      <w:bookmarkEnd w:id="199"/>
      <w:r>
        <w:rPr>
          <w:color w:val="000000"/>
          <w:lang w:val="ru-RU"/>
        </w:rPr>
        <w:t>РАЗДЕЛ IV</w:t>
      </w:r>
      <w:r>
        <w:rPr>
          <w:color w:val="000000"/>
          <w:lang w:val="ru-RU"/>
        </w:rPr>
        <w:br/>
        <w:t>АТТЕСТАЦИЯ, ОСВИДЕТЕЛЬСТВОВАНИЕ СИСТЕМЫ ПРОИЗВОДСТВЕННОГО КОНТРОЛЯ, ОБЕСПЕЧЕНИЕ ТРЕБОВАНИЙ БЕЗОПАСНОСТИ ОБЪЕКТОВ В ОБЛАСТИ АРХИТЕКТУРНОЙ, ГРАДОСТРОИТЕЛЬНОЙ И СТРОИТЕЛЬНОЙ ДЕЯТЕЛЬНОСТИ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200" w:name="a78"/>
      <w:bookmarkEnd w:id="200"/>
      <w:r>
        <w:rPr>
          <w:color w:val="000000"/>
          <w:lang w:val="ru-RU"/>
        </w:rPr>
        <w:t>ГЛАВА 7</w:t>
      </w:r>
      <w:r>
        <w:rPr>
          <w:color w:val="000000"/>
          <w:lang w:val="ru-RU"/>
        </w:rPr>
        <w:br/>
        <w:t>АТТЕСТАЦИЯ ЮРИДИЧЕСКИХ ЛИЦ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01" w:name="a79"/>
      <w:bookmarkEnd w:id="201"/>
      <w:r>
        <w:rPr>
          <w:color w:val="000000"/>
          <w:lang w:val="ru-RU"/>
        </w:rPr>
        <w:t>С</w:t>
      </w:r>
      <w:r>
        <w:rPr>
          <w:color w:val="000000"/>
          <w:lang w:val="ru-RU"/>
        </w:rPr>
        <w:t>татья 33. Аттестация юридических лиц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02" w:name="a431"/>
      <w:bookmarkEnd w:id="202"/>
      <w:r>
        <w:rPr>
          <w:color w:val="000000"/>
          <w:lang w:val="ru-RU"/>
        </w:rPr>
        <w:t>1. Аттестация юридических лиц – процедура оценки соответствия юридических лиц, индивидуальных предпринимателей, осуществляющих отдельные виды архитектурной, градостроительной и строительной деятельности (их составляющие</w:t>
      </w:r>
      <w:r>
        <w:rPr>
          <w:color w:val="000000"/>
          <w:lang w:val="ru-RU"/>
        </w:rPr>
        <w:t>), выполняющих работы по обследованию строительных конструкций объектов, автомобильных дорог и мостовых сооружений на них, аэродромных покрытий (далее – обследование объектов),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03" w:name="a545"/>
      <w:bookmarkEnd w:id="203"/>
      <w:r>
        <w:rPr>
          <w:color w:val="000000"/>
          <w:lang w:val="ru-RU"/>
        </w:rPr>
        <w:t>Аттестация юридических лиц проводится для юридиче</w:t>
      </w:r>
      <w:r>
        <w:rPr>
          <w:color w:val="000000"/>
          <w:lang w:val="ru-RU"/>
        </w:rPr>
        <w:t>ских лиц, индивидуальных предпринимателей, осуществляющих отдельные виды архитектурной, градостроительной и строительной деятельности (их составляющие), выполняющих работы по обследованию объектов на объектах первого–четвертого классов сложности.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04" w:name="a385"/>
      <w:bookmarkEnd w:id="204"/>
      <w:r>
        <w:rPr>
          <w:color w:val="000000"/>
          <w:lang w:val="ru-RU"/>
        </w:rPr>
        <w:t>2. Аттест</w:t>
      </w:r>
      <w:r>
        <w:rPr>
          <w:color w:val="000000"/>
          <w:lang w:val="ru-RU"/>
        </w:rPr>
        <w:t xml:space="preserve">ат соответствия – документ, предоставляющий право осуществлять отдельные виды архитектурной, градостроительной и строительной деятельности (их составляющие), выполнять работы по обследованию объектов, а также подтверждающий соответствие юридического лица, </w:t>
      </w:r>
      <w:r>
        <w:rPr>
          <w:color w:val="000000"/>
          <w:lang w:val="ru-RU"/>
        </w:rPr>
        <w:t>индивидуального предпринимателя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требованиям, предъявляемым для его получения (далее – квалификационные требования).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05" w:name="a303"/>
      <w:bookmarkEnd w:id="205"/>
      <w:r>
        <w:rPr>
          <w:color w:val="000000"/>
          <w:lang w:val="ru-RU"/>
        </w:rPr>
        <w:t>Перечень отдельных видов архитектурной, градостроительной и строительной деятельности (их составляющих), работ по обследова</w:t>
      </w:r>
      <w:r>
        <w:rPr>
          <w:color w:val="000000"/>
          <w:lang w:val="ru-RU"/>
        </w:rPr>
        <w:t>нию объектов, квалификационные требования, предъявляемые к юридическим лицам и индивидуальным предпринимателям, устанавливаются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Для получения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заявитель на проведение аттестации юридически</w:t>
      </w:r>
      <w:r>
        <w:rPr>
          <w:color w:val="000000"/>
          <w:lang w:val="ru-RU"/>
        </w:rPr>
        <w:t>х лиц представляет в уполномоченную организацию по проведению аттестации заявление о получении аттестата соответствия и иные документы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06" w:name="a239"/>
      <w:bookmarkEnd w:id="206"/>
      <w:r>
        <w:rPr>
          <w:color w:val="000000"/>
          <w:lang w:val="ru-RU"/>
        </w:rPr>
        <w:t>4. Уполномоченная организация по проведению аттестации</w:t>
      </w:r>
      <w:r>
        <w:rPr>
          <w:color w:val="000000"/>
          <w:lang w:val="ru-RU"/>
        </w:rPr>
        <w:t xml:space="preserve"> в течение 10 рабочих дней со дня получения заявления о получении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рассматривает представленные документы на соответствие юридических лиц и индивидуальных предпринимателей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 и готовит проект решения о выдаче</w:t>
      </w:r>
      <w:r>
        <w:rPr>
          <w:color w:val="000000"/>
          <w:lang w:val="ru-RU"/>
        </w:rPr>
        <w:t xml:space="preserve"> или об отказе в выдаче заявителю на проведение аттестации юридических лиц аттестата соответствия.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Решение о выдаче или об отказе в выдаче заявителю на проведение аттестации юридических лиц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принимается Министерством архитектуры и </w:t>
      </w:r>
      <w:r>
        <w:rPr>
          <w:color w:val="000000"/>
          <w:lang w:val="ru-RU"/>
        </w:rPr>
        <w:t>строительства в течение пяти рабочих дней со дня направления уполномоченной организацией по проведению аттестации проекта решения о выдаче или об отказе в выдаче заявителю на проведение аттестации юридических лиц аттестата соответствия.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07" w:name="a544"/>
      <w:bookmarkEnd w:id="207"/>
      <w:r>
        <w:rPr>
          <w:color w:val="000000"/>
          <w:lang w:val="ru-RU"/>
        </w:rPr>
        <w:t>6. Решение об отказ</w:t>
      </w:r>
      <w:r>
        <w:rPr>
          <w:color w:val="000000"/>
          <w:lang w:val="ru-RU"/>
        </w:rPr>
        <w:t>е в выдаче заявителю на проведение аттестации юридических лиц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принимается в случае несоответствия заявителя на проведение аттестации юридических лиц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требованиям, установленным Министерством архитектуры и строительств</w:t>
      </w:r>
      <w:r>
        <w:rPr>
          <w:color w:val="000000"/>
          <w:lang w:val="ru-RU"/>
        </w:rPr>
        <w:t>а, а также в случаях,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статьей 25 Закона Республики Беларусь от 28 октября 2008 г. № 433-З «Об основах административных процедур».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08" w:name="a241"/>
      <w:bookmarkEnd w:id="208"/>
      <w:r>
        <w:rPr>
          <w:color w:val="000000"/>
          <w:lang w:val="ru-RU"/>
        </w:rPr>
        <w:t>7. О принятом Министерством архитектуры и строительства решении уполномоченная организация по проведению аттес</w:t>
      </w:r>
      <w:r>
        <w:rPr>
          <w:color w:val="000000"/>
          <w:lang w:val="ru-RU"/>
        </w:rPr>
        <w:t>тации письменно уведомляет заявителя на проведение аттестации юридических лиц не позднее семи рабочих дней со дня его принятия.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Уполномоченная организация по проведению аттестации обеспечивает учет и конфиденциальность информации, связанной с аттестацие</w:t>
      </w:r>
      <w:r>
        <w:rPr>
          <w:color w:val="000000"/>
          <w:lang w:val="ru-RU"/>
        </w:rPr>
        <w:t>й юридических лиц, в соответствии с законодательством, а также ее хранение в течение срока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и не менее пяти лет после прекращения его действия.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Обладатель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должен соответствовать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</w:t>
      </w:r>
      <w:r>
        <w:rPr>
          <w:color w:val="000000"/>
          <w:lang w:val="ru-RU"/>
        </w:rPr>
        <w:t>ованиям в течение всего срока действия аттестата соответствия.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09" w:name="a4"/>
      <w:bookmarkEnd w:id="209"/>
      <w:r>
        <w:rPr>
          <w:color w:val="000000"/>
          <w:lang w:val="ru-RU"/>
        </w:rPr>
        <w:t>10. Обладатель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аттестата соответствия обязан ежегодно с 1 по 31 декабря представлять в уполномоченную организацию по проведению аттестации информацию на 1 декабря текущего года о подтверждении </w:t>
      </w:r>
      <w:r>
        <w:rPr>
          <w:color w:val="000000"/>
          <w:lang w:val="ru-RU"/>
        </w:rPr>
        <w:t>соответствия квалификационным требованиям по форме, устанавливаемой Министерством архитектуры и строительства, за исключением случаев получения аттестата соответствия за один месяц до даты подтверждения.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выявления уполномоченной организацией по пр</w:t>
      </w:r>
      <w:r>
        <w:rPr>
          <w:color w:val="000000"/>
          <w:lang w:val="ru-RU"/>
        </w:rPr>
        <w:t>оведению аттестации в представленной информации несоответствия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 обладателю аттестата соответствия направляется письмо для устранения выявленного несоответствия в течение одного месяца со дня его</w:t>
      </w:r>
      <w:r>
        <w:rPr>
          <w:color w:val="000000"/>
          <w:lang w:val="ru-RU"/>
        </w:rPr>
        <w:t xml:space="preserve"> выявления.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итогам представленной информации в реестре обладателей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аттестатов соответствия устанавливается статус соответствия (несоответствия)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10" w:name="a238"/>
      <w:bookmarkEnd w:id="210"/>
      <w:r>
        <w:rPr>
          <w:color w:val="000000"/>
          <w:lang w:val="ru-RU"/>
        </w:rPr>
        <w:t>11. В случае несоответствия юридического лица установленным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</w:t>
      </w:r>
      <w:r>
        <w:rPr>
          <w:color w:val="000000"/>
          <w:lang w:val="ru-RU"/>
        </w:rPr>
        <w:t>ебованиям, связанного с увольнением аттестованных специалистов по уважительным причинам, наниматель обязан в течение одного месяца после их увольнения принять меры по обеспечению соответствия юридического лица квалификационным требованиям.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11" w:name="a80"/>
      <w:bookmarkEnd w:id="211"/>
      <w:r>
        <w:rPr>
          <w:color w:val="000000"/>
          <w:lang w:val="ru-RU"/>
        </w:rPr>
        <w:t>Статья 34. Внеоч</w:t>
      </w:r>
      <w:r>
        <w:rPr>
          <w:color w:val="000000"/>
          <w:lang w:val="ru-RU"/>
        </w:rPr>
        <w:t>ередная аттестация обладателя аттестата соответствия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12" w:name="a460"/>
      <w:bookmarkEnd w:id="212"/>
      <w:r>
        <w:rPr>
          <w:color w:val="000000"/>
          <w:lang w:val="ru-RU"/>
        </w:rPr>
        <w:t>1. Внеочередная аттестация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проводится в случае поступления в Министерство архитектуры и строительства от контролирующих (надзорных) органов, местных исполнительных и рас</w:t>
      </w:r>
      <w:r>
        <w:rPr>
          <w:color w:val="000000"/>
          <w:lang w:val="ru-RU"/>
        </w:rPr>
        <w:t>порядительных органов областного территориального уровня информации о нарушении обладателем аттестата соответствия обязательных для соблюдения требований технических нормативных правовых актов при разработке проектной документации, осуществлении строительн</w:t>
      </w:r>
      <w:r>
        <w:rPr>
          <w:color w:val="000000"/>
          <w:lang w:val="ru-RU"/>
        </w:rPr>
        <w:t>ой деятельности или выполнении работ по обследованию объектов, о нарушении им при выполнении строительно-монтажных работ обязательных требований проектной документации, обеспечивающих безопасность жизни и здоровья физических лиц, охрану окружающей среды, п</w:t>
      </w:r>
      <w:r>
        <w:rPr>
          <w:color w:val="000000"/>
          <w:lang w:val="ru-RU"/>
        </w:rPr>
        <w:t>рочность, устойчивость и эксплуатационную надежность объектов, о несоответствии обладателя аттестата соответствия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13" w:name="a459"/>
      <w:bookmarkEnd w:id="213"/>
      <w:r>
        <w:rPr>
          <w:color w:val="000000"/>
          <w:lang w:val="ru-RU"/>
        </w:rPr>
        <w:t>В случае ненадлежащего выполнения обладателем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работ по обследованию объектов, выдачи техн</w:t>
      </w:r>
      <w:r>
        <w:rPr>
          <w:color w:val="000000"/>
          <w:lang w:val="ru-RU"/>
        </w:rPr>
        <w:t>ического заключения, не соответствующего фактическому состоянию или качеству строительных материалов, строительных изделий, строительных конструкций, несоответствия обладателя аттестата соответствия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 заказчик, застройщик информи</w:t>
      </w:r>
      <w:r>
        <w:rPr>
          <w:color w:val="000000"/>
          <w:lang w:val="ru-RU"/>
        </w:rPr>
        <w:t xml:space="preserve">руют об этом Министерство архитектуры и строительства с представлением обоснования, технического заключения, не соответствующего фактическому состоянию или качеству строительных материалов, строительных изделий, строительных конструкций, либо технического </w:t>
      </w:r>
      <w:r>
        <w:rPr>
          <w:color w:val="000000"/>
          <w:lang w:val="ru-RU"/>
        </w:rPr>
        <w:t>заключения, полученного по вновь проведенному обследованию иным обладателем аттестата соответствия, которые могут служить подтверждением этой информации.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поступлении информации, указанной в части второй настоящего пункта, по решению Министерства архите</w:t>
      </w:r>
      <w:r>
        <w:rPr>
          <w:color w:val="000000"/>
          <w:lang w:val="ru-RU"/>
        </w:rPr>
        <w:t>ктуры и строительства проводится внеочередная аттестация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соответствия, допустившего указанные нарушения.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При поступлении информации, указанной в частях первой и второй настоящего пункта, Министерство архитектуры и строительства вправе </w:t>
      </w:r>
      <w:r>
        <w:rPr>
          <w:color w:val="000000"/>
          <w:lang w:val="ru-RU"/>
        </w:rPr>
        <w:t>затребовать от 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информацию для подтверждения его соответствия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требованиям. Обладатель аттестата соответствия обязан в месячный срок представить запрашиваемую информацию с приложением подтверждающих документ</w:t>
      </w:r>
      <w:r>
        <w:rPr>
          <w:color w:val="000000"/>
          <w:lang w:val="ru-RU"/>
        </w:rPr>
        <w:t>ов, определенных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Информация о дате проведения внеочередной аттестации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доводится уполномоченной организацией по проведению аттестации до сведения обладателя аттестата соответств</w:t>
      </w:r>
      <w:r>
        <w:rPr>
          <w:color w:val="000000"/>
          <w:lang w:val="ru-RU"/>
        </w:rPr>
        <w:t>ия не позднее чем за пять рабочих дней до дня ее проведения.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Внеочередная аттестация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проводится уполномоченной организацией по проведению аттестации по месту нахождения обладателя аттестата соответствия на договорной ос</w:t>
      </w:r>
      <w:r>
        <w:rPr>
          <w:color w:val="000000"/>
          <w:lang w:val="ru-RU"/>
        </w:rPr>
        <w:t>нове за счет его средств.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14" w:name="a240"/>
      <w:bookmarkEnd w:id="214"/>
      <w:r>
        <w:rPr>
          <w:color w:val="000000"/>
          <w:lang w:val="ru-RU"/>
        </w:rPr>
        <w:t>4. При проведении внеочередной аттестации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документы, определенные Министерством архитектуры и </w:t>
      </w:r>
      <w:r>
        <w:rPr>
          <w:color w:val="000000"/>
          <w:lang w:val="ru-RU"/>
        </w:rPr>
        <w:t>строительства, рассматриваются уполномоченной организацией по проведению аттестации не более 10 рабочих дней со дня ее начала.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По результатам проведения внеочередной аттестации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уполномоченная организация по проведению а</w:t>
      </w:r>
      <w:r>
        <w:rPr>
          <w:color w:val="000000"/>
          <w:lang w:val="ru-RU"/>
        </w:rPr>
        <w:t>ттестации готовит проект решения о прекращении действия либо о подтверждении действия аттестата соответствия. Этот проект решения направляется в Министерство архитектуры и строительства для принятия окончательного решения в течение пяти рабочих дней со дня</w:t>
      </w:r>
      <w:r>
        <w:rPr>
          <w:color w:val="000000"/>
          <w:lang w:val="ru-RU"/>
        </w:rPr>
        <w:t xml:space="preserve"> направления уполномоченной организацией по проведению аттестации проекта решения о прекращении действия либо о подтверждении действия аттестата соответствия.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Действие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в период проведения внеочередной аттестации обладателя аттеста</w:t>
      </w:r>
      <w:r>
        <w:rPr>
          <w:color w:val="000000"/>
          <w:lang w:val="ru-RU"/>
        </w:rPr>
        <w:t>та соответствия не прекращается.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15" w:name="a81"/>
      <w:bookmarkEnd w:id="215"/>
      <w:r>
        <w:rPr>
          <w:color w:val="000000"/>
          <w:lang w:val="ru-RU"/>
        </w:rPr>
        <w:t>Статья 35. Выдача аттестата соответствия (его дубликата), срок действия аттестата соответствия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16" w:name="a237"/>
      <w:bookmarkEnd w:id="216"/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Аттестат соответствия выдается юридическим лицам, индивидуальным предпринимателям сроком на пять лет, оформляется в электронн</w:t>
      </w:r>
      <w:r>
        <w:rPr>
          <w:color w:val="000000"/>
          <w:lang w:val="ru-RU"/>
        </w:rPr>
        <w:t>ом виде и вносится в реестр аттестатов соответствия.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заявлению юридического лица, индивидуального предпринимателя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 соответствия может быть оформлен и на бумажном носителе. Аттестат соответствия, выдаваемый на бумажном носителе, является документ</w:t>
      </w:r>
      <w:r>
        <w:rPr>
          <w:color w:val="000000"/>
          <w:lang w:val="ru-RU"/>
        </w:rPr>
        <w:t>ом с определенной степенью защиты, регистрация и хранение которого осуществляются в порядке, установленном законодательством, регулирующим вопросы использования документов с определенной степенью защиты.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Срок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аттестата соответствия исчисляется </w:t>
      </w:r>
      <w:r>
        <w:rPr>
          <w:color w:val="000000"/>
          <w:lang w:val="ru-RU"/>
        </w:rPr>
        <w:t>со дня принятия Министерством архитектуры и строительства решения о его выдаче.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Аттестат соответствия подписывается Министром архитектуры и строительства или уполномоченным им должностным лицом.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17" w:name="a3"/>
      <w:bookmarkEnd w:id="217"/>
      <w:r>
        <w:rPr>
          <w:color w:val="000000"/>
          <w:lang w:val="ru-RU"/>
        </w:rPr>
        <w:t>4. В случае, если заявитель на проведение аттестации юриди</w:t>
      </w:r>
      <w:r>
        <w:rPr>
          <w:color w:val="000000"/>
          <w:lang w:val="ru-RU"/>
        </w:rPr>
        <w:t>ческих лиц является юридическим лицом, в состав которого входят обособленные подразделения, в том числе филиалы, государственным объединением, в состав которого входят юридические лица – участники государственного объединения, либо управляющей компанией хо</w:t>
      </w:r>
      <w:r>
        <w:rPr>
          <w:color w:val="000000"/>
          <w:lang w:val="ru-RU"/>
        </w:rPr>
        <w:t>лдинга, в состав которого входят юридические лица – участники холдинга (дочерние компании холдинга), аттестация такого заявителя проводится в целом по юридическому лицу, государственному объединению, холдингу. При этом заявителю на проведение аттестации юр</w:t>
      </w:r>
      <w:r>
        <w:rPr>
          <w:color w:val="000000"/>
          <w:lang w:val="ru-RU"/>
        </w:rPr>
        <w:t>идических лиц выдается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аттестат соответствия с указанием каждого обособленного подразделения, в том числе филиала, юридического лица – участника государственного объединения, юридического лица – участника холдинга (дочерней компании холдинга), заявленного </w:t>
      </w:r>
      <w:r>
        <w:rPr>
          <w:color w:val="000000"/>
          <w:lang w:val="ru-RU"/>
        </w:rPr>
        <w:t>для аттестации юридических лиц.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Выдача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государственному объединению, управляющей компании холдинга в порядке, установленном пунктом 4 настоящей статьи, не лишает юридических лиц – участников государственного объединения, юридическ</w:t>
      </w:r>
      <w:r>
        <w:rPr>
          <w:color w:val="000000"/>
          <w:lang w:val="ru-RU"/>
        </w:rPr>
        <w:t>их лиц – участников холдинга (дочерних компаний холдинга) права самостоятельно обратиться за выдачей им аттестата соответствия.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При значительном объеме информации, включаемой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аттестат соответствия на бумажном носителе, такая информация может быть прив</w:t>
      </w:r>
      <w:r>
        <w:rPr>
          <w:color w:val="000000"/>
          <w:lang w:val="ru-RU"/>
        </w:rPr>
        <w:t>едена в приложении (приложениях) к аттестату соответствия по форме, установленной Министерством архитектуры и строительства, которое является неотъемлемой частью аттестата соответствия. Каждый лист приложения к аттестату соответствия должен содержать номер</w:t>
      </w:r>
      <w:r>
        <w:rPr>
          <w:color w:val="000000"/>
          <w:lang w:val="ru-RU"/>
        </w:rPr>
        <w:t xml:space="preserve"> аттестата соответствия, подпись, фамилию, инициалы Министра архитектуры и строительства либо уполномоченного им должностного лица. В аттестате соответствия приводится ссылка на приложение (приложения) к нему.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В случае утраты (порчи)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</w:t>
      </w:r>
      <w:r>
        <w:rPr>
          <w:color w:val="000000"/>
          <w:lang w:val="ru-RU"/>
        </w:rPr>
        <w:t>вия, выданного на бумажном носителе, обладатель аттестата соответствия вправе подать в уполномоченную организацию по проведению аттестации заявление о выдаче дубликата аттестата соответствия в произвольной форме с приложением документа, подтверждающего вне</w:t>
      </w:r>
      <w:r>
        <w:rPr>
          <w:color w:val="000000"/>
          <w:lang w:val="ru-RU"/>
        </w:rPr>
        <w:t>сение платы за услугу, за исключением случаев внесения платы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Дубликат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выдается по решению Министерства архитект</w:t>
      </w:r>
      <w:r>
        <w:rPr>
          <w:color w:val="000000"/>
          <w:lang w:val="ru-RU"/>
        </w:rPr>
        <w:t>уры и строительства в течение пяти рабочих дней со дня получения уполномоченной организацией по проведению аттестации заявления о выдаче дубликата аттестата соответствия. На бланке аттестата соответствия делается отметка «Дубликат».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Дубликат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</w:t>
      </w:r>
      <w:r>
        <w:rPr>
          <w:color w:val="000000"/>
          <w:lang w:val="ru-RU"/>
        </w:rPr>
        <w:t>оответствия выдается на срок действия утерянного (пришедшего в негодность) аттестата соответствия.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18" w:name="a7"/>
      <w:bookmarkEnd w:id="218"/>
      <w:r>
        <w:rPr>
          <w:color w:val="000000"/>
          <w:lang w:val="ru-RU"/>
        </w:rPr>
        <w:t xml:space="preserve">10. В случае прекращения выполнения работ (оказания услуг), составляющих аттестуемый вид деятельности, реорганизации юридического лица путем преобразования, </w:t>
      </w:r>
      <w:r>
        <w:rPr>
          <w:color w:val="000000"/>
          <w:lang w:val="ru-RU"/>
        </w:rPr>
        <w:t>изменения наименования юридического лица либо фамилии, собственного имени, отчества (если таковое имеется), места жительства индивидуального предпринимателя в период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указанные юридическое лицо, индивидуальный предприниматель</w:t>
      </w:r>
      <w:r>
        <w:rPr>
          <w:color w:val="000000"/>
          <w:lang w:val="ru-RU"/>
        </w:rPr>
        <w:t xml:space="preserve"> в течение пяти рабочих дней после государственной регистрации соответствующих изменений, а в случае изменения местонахождения юридического лица – в течение пяти рабочих дней после направления уведомления в регистрирующий орган должны подать в уполномоченн</w:t>
      </w:r>
      <w:r>
        <w:rPr>
          <w:color w:val="000000"/>
          <w:lang w:val="ru-RU"/>
        </w:rPr>
        <w:t>ую организацию по проведению аттестации заявление о внесении изменений в аттестат соответствия с приложением документов, подтверждающих соответствующие изменения, ранее выданного аттестата соответствия на бумажном носителе (при его наличии) и документа, по</w:t>
      </w:r>
      <w:r>
        <w:rPr>
          <w:color w:val="000000"/>
          <w:lang w:val="ru-RU"/>
        </w:rPr>
        <w:t>дтверждающего внесение платы за услугу, за исключением случаев внесения платы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Внесение изменений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аттестат соответствия осуществляет</w:t>
      </w:r>
      <w:r>
        <w:rPr>
          <w:color w:val="000000"/>
          <w:lang w:val="ru-RU"/>
        </w:rPr>
        <w:t>ся по решению Министерства архитектуры и строительства в течение пяти рабочих дней со дня подачи в уполномоченную организацию по проведению аттестации заявления о внесении изменений в аттестат соответствия и иных документов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</w:t>
      </w:r>
      <w:r>
        <w:rPr>
          <w:color w:val="000000"/>
          <w:lang w:val="ru-RU"/>
        </w:rPr>
        <w:t>ом об административных процедурах. При этом срок действия аттестата соответствия не изменяется.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В случае реорганизации юридического лица путем разделения или выделения вновь созданное юридическое лицо до начала осуществления аттестуемого вида деятельно</w:t>
      </w:r>
      <w:r>
        <w:rPr>
          <w:color w:val="000000"/>
          <w:lang w:val="ru-RU"/>
        </w:rPr>
        <w:t>сти обязано получить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 соответствия.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При реорганизации юридического лица путем присоединения или слияния юридическое лицо вправе осуществлять деятельность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соответствия, выданного реорганизованному юридическому лицу.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19" w:name="a82"/>
      <w:bookmarkEnd w:id="219"/>
      <w:r>
        <w:rPr>
          <w:color w:val="000000"/>
          <w:lang w:val="ru-RU"/>
        </w:rPr>
        <w:t>Статья</w:t>
      </w:r>
      <w:r>
        <w:rPr>
          <w:color w:val="000000"/>
          <w:lang w:val="ru-RU"/>
        </w:rPr>
        <w:t xml:space="preserve"> 36. Прекращение действия аттестата соответствия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Действие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прекращается по следующим основаниям: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20" w:name="a6"/>
      <w:bookmarkEnd w:id="220"/>
      <w:r>
        <w:rPr>
          <w:color w:val="000000"/>
          <w:lang w:val="ru-RU"/>
        </w:rPr>
        <w:t>1.1. истечение срока, на который был выдан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21" w:name="a5"/>
      <w:bookmarkEnd w:id="221"/>
      <w:r>
        <w:rPr>
          <w:color w:val="000000"/>
          <w:lang w:val="ru-RU"/>
        </w:rPr>
        <w:t>1.2. неоднократное (два и более раза в течение календарного года) пр</w:t>
      </w:r>
      <w:r>
        <w:rPr>
          <w:color w:val="000000"/>
          <w:lang w:val="ru-RU"/>
        </w:rPr>
        <w:t>ивлечение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к административной ответственности за нарушение обязательных для соблюдения требований технических нормативных правовых актов при строительстве, выполнении работ по обследованию объектов, невыполнение или ненадле</w:t>
      </w:r>
      <w:r>
        <w:rPr>
          <w:color w:val="000000"/>
          <w:lang w:val="ru-RU"/>
        </w:rPr>
        <w:t>жащее выполнение обязанностей при осуществлении технического надзора;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неоднократная (два и более раза в течение календарного года) выдача отрицательных заключений госстройэкспертизы по градостроительным проектам или проектной документации, разработанн</w:t>
      </w:r>
      <w:r>
        <w:rPr>
          <w:color w:val="000000"/>
          <w:lang w:val="ru-RU"/>
        </w:rPr>
        <w:t>ым обладателем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соответствия, допустившим при их разработке нарушение требований, относящихся к предмету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заявление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признание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недействительным вследствие предст</w:t>
      </w:r>
      <w:r>
        <w:rPr>
          <w:color w:val="000000"/>
          <w:lang w:val="ru-RU"/>
        </w:rPr>
        <w:t>авления для его получения документов и (или) сведений, не соответствующих требованиям законодательства, в том числе подложных, поддельных или недействительных документов;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несоответствие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lang w:val="ru-RU"/>
        </w:rPr>
        <w:t>.7. отказ обладателя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от проведения внеочередной аттестации обладателя аттестата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1.8. если обладатель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не представил в уполномоченную организацию по проведению аттестации в срок, установленный часть</w:t>
      </w:r>
      <w:r>
        <w:rPr>
          <w:color w:val="000000"/>
          <w:lang w:val="ru-RU"/>
        </w:rPr>
        <w:t>ю первой пункта 10 статьи 33 настоящего Кодекса, информацию о подтверждении соответствия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1.9. если в течение одного месяца со </w:t>
      </w:r>
      <w:r>
        <w:rPr>
          <w:color w:val="000000"/>
          <w:lang w:val="ru-RU"/>
        </w:rPr>
        <w:t>дня направления уведомления уполномоченной организации по проведению аттестации о несоответствии квалификационным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требованиям обладатель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его не устранил.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При поступлении информации о выявленных нарушениях, указанных в подпункте 1.</w:t>
      </w:r>
      <w:r>
        <w:rPr>
          <w:color w:val="000000"/>
          <w:lang w:val="ru-RU"/>
        </w:rPr>
        <w:t>2 пункта 1 настоящей статьи, Министерство архитектуры и строительства может принять решение о предоставлении обладателю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соответствия, в отношении которого направлена информация, права в двухмесячный срок со дня получения обладателем аттестата соо</w:t>
      </w:r>
      <w:r>
        <w:rPr>
          <w:color w:val="000000"/>
          <w:lang w:val="ru-RU"/>
        </w:rPr>
        <w:t xml:space="preserve">тветствия уведомления о принятом решении устранить допущенные нарушения и представить информацию об их устранении. В случае неустранения допущенных нарушений и (или) непредставления информации об их устранении в двухмесячный срок Министерством архитектуры </w:t>
      </w:r>
      <w:r>
        <w:rPr>
          <w:color w:val="000000"/>
          <w:lang w:val="ru-RU"/>
        </w:rPr>
        <w:t>и строительства принимается решение о прекращении действия аттестата соответствия.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Действие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соответствия, за исключением случая, указанного в подпункте 1.1 пункта 1 настоящей статьи, прекращается по решению Министерства архитектуры и строитель</w:t>
      </w:r>
      <w:r>
        <w:rPr>
          <w:color w:val="000000"/>
          <w:lang w:val="ru-RU"/>
        </w:rPr>
        <w:t>ства. Обладатель аттестата соответствия, органы государственного строительного надзора, органы госстройэкспертизы, органы государственного пожарного надзора, органы прокуратуры, органы государственного контроля, инициировавшие прекращение действия аттестат</w:t>
      </w:r>
      <w:r>
        <w:rPr>
          <w:color w:val="000000"/>
          <w:lang w:val="ru-RU"/>
        </w:rPr>
        <w:t>а соответствия, письменно информируются уполномоченной организацией по проведению аттестации о принятом Министерством архитектуры и строительства решении.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Обладатель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обязан в течение 10 рабочих дней со дня принятия решения о прекр</w:t>
      </w:r>
      <w:r>
        <w:rPr>
          <w:color w:val="000000"/>
          <w:lang w:val="ru-RU"/>
        </w:rPr>
        <w:t>ащении действия аттестата соответствия возвратить аттестат соответствия на бумажном носителе (при его наличии) в уполномоченную организацию по проведению аттестации. В случае прекращения действия аттестата соответствия по основаниям, указанным в подпунктах</w:t>
      </w:r>
      <w:r>
        <w:rPr>
          <w:color w:val="000000"/>
          <w:lang w:val="ru-RU"/>
        </w:rPr>
        <w:t xml:space="preserve"> 1.2 и 1.3 пункта 1 настоящей статьи, юридическое лицо или индивидуальный предприниматель, осуществляющие отдельные виды архитектурной, градостроительной и строительной деятельности (их составляющие), выполняющие работы по обследованию объектов, вправе обр</w:t>
      </w:r>
      <w:r>
        <w:rPr>
          <w:color w:val="000000"/>
          <w:lang w:val="ru-RU"/>
        </w:rPr>
        <w:t>атиться за выдачей аттестата соответствия в уполномоченную организацию по проведению аттестации не ранее чем через один месяц после принятия решения о прекращении действия аттестата соответствия и при условии представления в уполномоченную организацию по п</w:t>
      </w:r>
      <w:r>
        <w:rPr>
          <w:color w:val="000000"/>
          <w:lang w:val="ru-RU"/>
        </w:rPr>
        <w:t>роведению аттестации информации об устранении нарушений, повлекших прекращение действия аттестата соответствия, в случае возможности их устранения.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Решение о прекращении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юридического лица, которое имеет организационную ст</w:t>
      </w:r>
      <w:r>
        <w:rPr>
          <w:color w:val="000000"/>
          <w:lang w:val="ru-RU"/>
        </w:rPr>
        <w:t>руктуру, в которую входят обособленные подразделения, в том числе филиалы, государственного объединения, в состав которого входят юридические лица – участники государственного объединения, либо управляющей компании холдинга, в состав которого входят юридич</w:t>
      </w:r>
      <w:r>
        <w:rPr>
          <w:color w:val="000000"/>
          <w:lang w:val="ru-RU"/>
        </w:rPr>
        <w:t xml:space="preserve">еские лица – участники холдинга (дочерние компании холдинга), по основанию, предусмотренному подпунктом 1.2 пункта 1 настоящей статьи, принимается в отношении обособленного подразделения, в том числе филиала, юридического лица – участника государственного </w:t>
      </w:r>
      <w:r>
        <w:rPr>
          <w:color w:val="000000"/>
          <w:lang w:val="ru-RU"/>
        </w:rPr>
        <w:t>объединения, юридического лица – участника холдинга (дочерней компании холдинга), которыми допущены нарушения. После принятия решения о прекращении действия аттестата соответствия его обладатель не позднее 15 рабочих дней должен обратиться в уполномоченную</w:t>
      </w:r>
      <w:r>
        <w:rPr>
          <w:color w:val="000000"/>
          <w:lang w:val="ru-RU"/>
        </w:rPr>
        <w:t xml:space="preserve"> организацию по проведению аттестации за внесением изменений в аттестат соответствия в порядке, определенном пунктами 10 и 11 статьи 35 настоящего Кодекса.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Уполномоченная организация по проведению аттестации не позднее чем через 10 рабочих дней со дня п</w:t>
      </w:r>
      <w:r>
        <w:rPr>
          <w:color w:val="000000"/>
          <w:lang w:val="ru-RU"/>
        </w:rPr>
        <w:t>ринятия решения о прекращении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включает эту информацию в реестр аттестатов соответствия.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22" w:name="a83"/>
      <w:bookmarkEnd w:id="222"/>
      <w:r>
        <w:rPr>
          <w:color w:val="000000"/>
          <w:lang w:val="ru-RU"/>
        </w:rPr>
        <w:t>Статья 37. Реестры аттестатов соответствия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Уполномоченная организация по проведению аттестации ведет учет выданных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аттестатов соответ</w:t>
      </w:r>
      <w:r>
        <w:rPr>
          <w:color w:val="000000"/>
          <w:lang w:val="ru-RU"/>
        </w:rPr>
        <w:t>ствия и аттестатов соответствия, действие которых прекращено, и включает информацию о них соответственно в реестр аттестатов соответствия и реестр аттестатов соответствия, действие которых прекращено, которые являются открытыми и общедоступными и размещают</w:t>
      </w:r>
      <w:r>
        <w:rPr>
          <w:color w:val="000000"/>
          <w:lang w:val="ru-RU"/>
        </w:rPr>
        <w:t>ся на официальном сайте уполномоченной организации по проведению аттестации в глобальной компьютерной сети Интернет.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 реестре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аттестатов соответствия указываются: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номер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наименование вида архитектурной, градостроительно</w:t>
      </w:r>
      <w:r>
        <w:rPr>
          <w:color w:val="000000"/>
          <w:lang w:val="ru-RU"/>
        </w:rPr>
        <w:t>й и строительной деятельности (его составляющих), работ по обследованию объектов;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сведения об обладателе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 (полное наименование юридического лица и его местонахождение, фамилия, собственное имя, отчество (если таковое имеется) инд</w:t>
      </w:r>
      <w:r>
        <w:rPr>
          <w:color w:val="000000"/>
          <w:lang w:val="ru-RU"/>
        </w:rPr>
        <w:t>ивидуального предпринимателя и его место жительства);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дата выдачи и срок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сведения о выданных дубликатах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2.6. сведения о внесенных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аттестат соответствия изменениях.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 реестре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аттестатов</w:t>
      </w:r>
      <w:r>
        <w:rPr>
          <w:color w:val="000000"/>
          <w:lang w:val="ru-RU"/>
        </w:rPr>
        <w:t xml:space="preserve"> соответствия, действие которых прекращено, указываются: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номер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полное наименование юридического лица и его местонахождение, фамилия, собственное имя, отчество (если таковое имеется) индивидуального предпринимателя и его ме</w:t>
      </w:r>
      <w:r>
        <w:rPr>
          <w:color w:val="000000"/>
          <w:lang w:val="ru-RU"/>
        </w:rPr>
        <w:t>сто жительства;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дата выдачи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дата прекращения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основание прекращения действия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23" w:name="a84"/>
      <w:bookmarkEnd w:id="223"/>
      <w:r>
        <w:rPr>
          <w:color w:val="000000"/>
          <w:lang w:val="ru-RU"/>
        </w:rPr>
        <w:t>Статья 38. Последствия осуществления отдельных видов архитектурной, градостроительно</w:t>
      </w:r>
      <w:r>
        <w:rPr>
          <w:color w:val="000000"/>
          <w:lang w:val="ru-RU"/>
        </w:rPr>
        <w:t>й и строительной деятельности (их составляющих), выполнения работ по обследованию объектов без аттестата соответствия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Осуществление отдельных видов архитектурной, градостроительной и строительной деятельности (их составляющих), в том числе юридическими лиц</w:t>
      </w:r>
      <w:r>
        <w:rPr>
          <w:color w:val="000000"/>
          <w:lang w:val="ru-RU"/>
        </w:rPr>
        <w:t>ами, основными видами деятельности которых являются производство сельскохозяйственной продукции, рыбоводство, предоставление услуг в области растениеводства и животноводства, ветеринарных, мелиоративных услуг и услуг по обслуживанию сельского хозяйства, пр</w:t>
      </w:r>
      <w:r>
        <w:rPr>
          <w:color w:val="000000"/>
          <w:lang w:val="ru-RU"/>
        </w:rPr>
        <w:t>оведение научных исследований в области сельского хозяйства (далее – сельскохозяйственные организации) при строительстве объектов, предназначенных для обеспечения и обслуживания производства, заготовки, хранения и переработки сельскохозяйственной продукции</w:t>
      </w:r>
      <w:r>
        <w:rPr>
          <w:color w:val="000000"/>
          <w:lang w:val="ru-RU"/>
        </w:rPr>
        <w:t xml:space="preserve"> и обработки ее отходов (далее – объекты сельскохозяйственного назначения) хозяйственным способом, выполнение работ по обследованию объектов без наличия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соответствия, когда оно является обязательным, запрещаются и влекут ответственность, установл</w:t>
      </w:r>
      <w:r>
        <w:rPr>
          <w:color w:val="000000"/>
          <w:lang w:val="ru-RU"/>
        </w:rPr>
        <w:t>енную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правонарушениях.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224" w:name="a85"/>
      <w:bookmarkEnd w:id="224"/>
      <w:r>
        <w:rPr>
          <w:color w:val="000000"/>
          <w:lang w:val="ru-RU"/>
        </w:rPr>
        <w:t xml:space="preserve">ГЛАВА 8 </w:t>
      </w:r>
      <w:r>
        <w:rPr>
          <w:color w:val="000000"/>
          <w:lang w:val="ru-RU"/>
        </w:rPr>
        <w:br/>
        <w:t>АТТЕСТАЦИЯ СПЕЦИАЛИСТОВ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25" w:name="a86"/>
      <w:bookmarkEnd w:id="225"/>
      <w:r>
        <w:rPr>
          <w:color w:val="000000"/>
          <w:lang w:val="ru-RU"/>
        </w:rPr>
        <w:t>Статья 39. Аттестация специалистов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26" w:name="a432"/>
      <w:bookmarkEnd w:id="226"/>
      <w:r>
        <w:rPr>
          <w:color w:val="000000"/>
          <w:lang w:val="ru-RU"/>
        </w:rPr>
        <w:t>1. Аттестация специалистов – процедура оценки профессиональной компетентности руководителей, специалистов юридических лиц и инд</w:t>
      </w:r>
      <w:r>
        <w:rPr>
          <w:color w:val="000000"/>
          <w:lang w:val="ru-RU"/>
        </w:rPr>
        <w:t>ивидуальных предпринимателей, физических лиц, осуществляющих отдельные виды архитектурной, градостроительной и строительной деятельности (их составляющие), выполняющих работы по обследованию объектов, в форме квалификационного экзамена.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27" w:name="a441"/>
      <w:bookmarkEnd w:id="227"/>
      <w:r>
        <w:rPr>
          <w:color w:val="000000"/>
          <w:lang w:val="ru-RU"/>
        </w:rPr>
        <w:t>Обязательная аттест</w:t>
      </w:r>
      <w:r>
        <w:rPr>
          <w:color w:val="000000"/>
          <w:lang w:val="ru-RU"/>
        </w:rPr>
        <w:t>ация специалистов проводится согласно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перечню подлежащих аттестации руководителей, специалистов юридических лиц и индивидуальных предпринимателей, физических лиц, осуществляющих отдельные виды архитектурной, градостроительной и строительной деятельности (и</w:t>
      </w:r>
      <w:r>
        <w:rPr>
          <w:color w:val="000000"/>
          <w:lang w:val="ru-RU"/>
        </w:rPr>
        <w:t>х составляющие), выполняющих работы по обследованию объектов, устанавливаемому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Привлечение руководителей, специалистов юридических лиц и индивидуальных предпринимателей, физических лиц для осуществления отдельн</w:t>
      </w:r>
      <w:r>
        <w:rPr>
          <w:color w:val="000000"/>
          <w:lang w:val="ru-RU"/>
        </w:rPr>
        <w:t>ых видов архитектурной, градостроительной и строительной деятельности (их составляющих), выполнения работ по обследованию объектов без наличия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аттестата, когда оно является обязательным, не допускается.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28" w:name="a386"/>
      <w:bookmarkEnd w:id="228"/>
      <w:r>
        <w:rPr>
          <w:color w:val="000000"/>
          <w:lang w:val="ru-RU"/>
        </w:rPr>
        <w:t>Квалификационный аттестат – документ, подтверждающий профессиональную компетентность руководителя, специалиста юридического лица и индивидуального предпринимателя, физического лица для осуществления отдельных видов архитектурной, градостроительной и строит</w:t>
      </w:r>
      <w:r>
        <w:rPr>
          <w:color w:val="000000"/>
          <w:lang w:val="ru-RU"/>
        </w:rPr>
        <w:t>ельной деятельности (их составляющих), выполнения работ по обследованию объектов.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29" w:name="a442"/>
      <w:bookmarkEnd w:id="229"/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Критерии допуска руководителей, специалистов юридических лиц и индивидуальных предпринимателей, физических лиц, осуществляющих отдельные виды архитектурной, градостроитель</w:t>
      </w:r>
      <w:r>
        <w:rPr>
          <w:color w:val="000000"/>
          <w:lang w:val="ru-RU"/>
        </w:rPr>
        <w:t>ной и строительной деятельности (их составляющие), выполняющих работы по обследованию объектов, к аттестации специалистов по специализациям аттестации устанавливаются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Для получения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з</w:t>
      </w:r>
      <w:r>
        <w:rPr>
          <w:color w:val="000000"/>
          <w:lang w:val="ru-RU"/>
        </w:rPr>
        <w:t>аявитель на проведение аттестации специалистов представляет в уполномоченную организацию по проведению аттестации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заявление о проведении аттестации специалистов и иные документы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Уполномо</w:t>
      </w:r>
      <w:r>
        <w:rPr>
          <w:color w:val="000000"/>
          <w:lang w:val="ru-RU"/>
        </w:rPr>
        <w:t>ченная организация по проведению аттестации в течение 10 рабочих дней со дня получения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заявления о проведении аттестации специалистов проводит проверку правильности составления заявления, полноты представленных документов на предмет соответствия специалист</w:t>
      </w:r>
      <w:r>
        <w:rPr>
          <w:color w:val="000000"/>
          <w:lang w:val="ru-RU"/>
        </w:rPr>
        <w:t>а установленным критериям допуска, рассматривает документы и принимает решение о его допуске к квалификационному экзамену.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30" w:name="a244"/>
      <w:bookmarkEnd w:id="230"/>
      <w:r>
        <w:rPr>
          <w:color w:val="000000"/>
          <w:lang w:val="ru-RU"/>
        </w:rPr>
        <w:t>6. Уполномоченная организация по проведению аттестации письменно отказывает в принятии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заявления о проведении аттестации специалистов</w:t>
      </w:r>
      <w:r>
        <w:rPr>
          <w:color w:val="000000"/>
          <w:lang w:val="ru-RU"/>
        </w:rPr>
        <w:t xml:space="preserve"> в случаях: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6.1. несоответствия заявителя на проведение аттестации специалистов критериям допуска, установленным Министерством архитектуры и 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6.2. 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статьей 17 Закона Республики Беларусь «Об основах административных процедур».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31" w:name="a243"/>
      <w:bookmarkEnd w:id="231"/>
      <w:r>
        <w:rPr>
          <w:color w:val="000000"/>
          <w:lang w:val="ru-RU"/>
        </w:rPr>
        <w:t>7</w:t>
      </w:r>
      <w:r>
        <w:rPr>
          <w:color w:val="000000"/>
          <w:lang w:val="ru-RU"/>
        </w:rPr>
        <w:t>. Решение о выдаче или об отказе в выдаче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принимается Министерством архитектуры и строительства в течение 10 рабочих дней со дня сдачи квалификационного экзамена.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Уполномоченная организация по проведению аттестации обеспечива</w:t>
      </w:r>
      <w:r>
        <w:rPr>
          <w:color w:val="000000"/>
          <w:lang w:val="ru-RU"/>
        </w:rPr>
        <w:t>ет учет и конфиденциальность информации, связанной с аттестацией специалистов, в соответствии с законодательством, а также ее хранение в течение срока действия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и не менее пяти лет после прекращения его действия.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32" w:name="a87"/>
      <w:bookmarkEnd w:id="232"/>
      <w:r>
        <w:rPr>
          <w:color w:val="000000"/>
          <w:lang w:val="ru-RU"/>
        </w:rPr>
        <w:t>Статья 40. Выдач</w:t>
      </w:r>
      <w:r>
        <w:rPr>
          <w:color w:val="000000"/>
          <w:lang w:val="ru-RU"/>
        </w:rPr>
        <w:t>а квалификационного аттестата (его дубликата), срок действия квалификационного аттестата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33" w:name="a569"/>
      <w:bookmarkEnd w:id="233"/>
      <w:r>
        <w:rPr>
          <w:color w:val="000000"/>
          <w:lang w:val="ru-RU"/>
        </w:rPr>
        <w:t>1. Квалификационный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 выдается руководителям, специалистам юридических лиц и индивидуальных предпринимателей, физическим лицам сроком на пять лет, оформляется в</w:t>
      </w:r>
      <w:r>
        <w:rPr>
          <w:color w:val="000000"/>
          <w:lang w:val="ru-RU"/>
        </w:rPr>
        <w:t> электронном виде и вносится в реестр квалификационных аттестатов.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34" w:name="a242"/>
      <w:bookmarkEnd w:id="234"/>
      <w:r>
        <w:rPr>
          <w:color w:val="000000"/>
          <w:lang w:val="ru-RU"/>
        </w:rPr>
        <w:t>По заявлению руководителя, специалиста юридического лица и индивидуального предпринимателя, физического лица квалификационный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 может быть оформлен и на бумажном носителе. Квалификац</w:t>
      </w:r>
      <w:r>
        <w:rPr>
          <w:color w:val="000000"/>
          <w:lang w:val="ru-RU"/>
        </w:rPr>
        <w:t>ионный аттестат, выдаваемый на бумажном носителе, является документом с определенной степенью защиты, регистрация и хранение которого осуществляются в порядке, установленном законодательством, регулирующим вопросы использования документов с определенной ст</w:t>
      </w:r>
      <w:r>
        <w:rPr>
          <w:color w:val="000000"/>
          <w:lang w:val="ru-RU"/>
        </w:rPr>
        <w:t>епенью защиты.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Квалификационный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аттестат, оформленный на бумажном носителе (его дубликат), выдается лично руководителю, специалисту (его представителю на основании доверенности, оформленной в установленном законодательством порядке), физическому лицу по</w:t>
      </w:r>
      <w:r>
        <w:rPr>
          <w:color w:val="000000"/>
          <w:lang w:val="ru-RU"/>
        </w:rPr>
        <w:t>д роспись при предъявлении ими документа, удостоверяющего личность.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Квалификационный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 подписывается Министром архитектуры и строительства или уполномоченным им должностным лицом.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В случае утраты (порчи)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аттестата, выданного </w:t>
      </w:r>
      <w:r>
        <w:rPr>
          <w:color w:val="000000"/>
          <w:lang w:val="ru-RU"/>
        </w:rPr>
        <w:t>на бумажном носителе, обладатель квалификационного аттестата вправе подать в уполномоченную организацию по проведению аттестации заявление о выдаче дубликата квалификационного аттестата в произвольной форме с приложением документа, подтверждающего внесение</w:t>
      </w:r>
      <w:r>
        <w:rPr>
          <w:color w:val="000000"/>
          <w:lang w:val="ru-RU"/>
        </w:rPr>
        <w:t xml:space="preserve"> платы за услугу, за исключением случаев внесения платы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Дубликат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выдается по решению Министерства архитект</w:t>
      </w:r>
      <w:r>
        <w:rPr>
          <w:color w:val="000000"/>
          <w:lang w:val="ru-RU"/>
        </w:rPr>
        <w:t>уры и строительства в течение пяти рабочих дней со дня получения уполномоченной организацией по проведению аттестации заявления о выдаче дубликата квалификационного аттестата. На бланке квалификационного аттестата делается отметка «Дубликат».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Дубликат к</w:t>
      </w:r>
      <w:r>
        <w:rPr>
          <w:color w:val="000000"/>
          <w:lang w:val="ru-RU"/>
        </w:rPr>
        <w:t>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выдается на срок действия утерянного (пришедшего в негодность) квалификационного аттестата.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В случае изменения фамилии, собственного имени, отчества (если таковое имеется) обладателя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юридическое лиц</w:t>
      </w:r>
      <w:r>
        <w:rPr>
          <w:color w:val="000000"/>
          <w:lang w:val="ru-RU"/>
        </w:rPr>
        <w:t>о или индивидуальный предприниматель, руководителю которого или специалисту которых выдан квалификационный аттестат, физическое лицо подают в уполномоченную организацию по проведению аттестации заявление о внесении изменений в квалификационный аттестат в с</w:t>
      </w:r>
      <w:r>
        <w:rPr>
          <w:color w:val="000000"/>
          <w:lang w:val="ru-RU"/>
        </w:rPr>
        <w:t>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Внесение изменений в квалификационный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 осуществляется по решению Министерства архитектуры и строительства в течение пяти рабочих дней со дня получения уполномоченной организацией по</w:t>
      </w:r>
      <w:r>
        <w:rPr>
          <w:color w:val="000000"/>
          <w:lang w:val="ru-RU"/>
        </w:rPr>
        <w:t> проведению аттестации заявления о внесении изменений в квалификационный аттестат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об административных процедурах. При этом срок действия квалификационного аттестата не изменяется.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35" w:name="a88"/>
      <w:bookmarkEnd w:id="235"/>
      <w:r>
        <w:rPr>
          <w:color w:val="000000"/>
          <w:lang w:val="ru-RU"/>
        </w:rPr>
        <w:t>Статья 41. Прекращение действия квалифика</w:t>
      </w:r>
      <w:r>
        <w:rPr>
          <w:color w:val="000000"/>
          <w:lang w:val="ru-RU"/>
        </w:rPr>
        <w:t>ционного аттестата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Действие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прекращается по следующим основаниям: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36" w:name="a8"/>
      <w:bookmarkEnd w:id="236"/>
      <w:r>
        <w:rPr>
          <w:color w:val="000000"/>
          <w:lang w:val="ru-RU"/>
        </w:rPr>
        <w:t>1.1. истечение срока, на который был выдан квалификационный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37" w:name="a9"/>
      <w:bookmarkEnd w:id="237"/>
      <w:r>
        <w:rPr>
          <w:color w:val="000000"/>
          <w:lang w:val="ru-RU"/>
        </w:rPr>
        <w:t xml:space="preserve">1.2. неоднократное (два и более раза в течение календарного года) привлечение обладателя </w:t>
      </w:r>
      <w:r>
        <w:rPr>
          <w:color w:val="000000"/>
          <w:lang w:val="ru-RU"/>
        </w:rPr>
        <w:t>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к административной ответственности за нарушение обязательных для соблюдения требований технических нормативных правовых актов при строительстве, выполнении работ по обследованию объектов, невыполнение или ненадлежащее выполнение</w:t>
      </w:r>
      <w:r>
        <w:rPr>
          <w:color w:val="000000"/>
          <w:lang w:val="ru-RU"/>
        </w:rPr>
        <w:t xml:space="preserve"> обязанностей при осуществлении технического надзора;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неоднократная (два и более раза в течение календарного года) выдача отрицательных заключений госстройэкспертизы по градостроительным проектам или проектной документации, разработанным с участием об</w:t>
      </w:r>
      <w:r>
        <w:rPr>
          <w:color w:val="000000"/>
          <w:lang w:val="ru-RU"/>
        </w:rPr>
        <w:t>ладателя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аттестата, допустившего при их разработке нарушение требований, относящихся к предмету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признание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аттестата недействительным вследствие представления для его получения документов и (или) </w:t>
      </w:r>
      <w:r>
        <w:rPr>
          <w:color w:val="000000"/>
          <w:lang w:val="ru-RU"/>
        </w:rPr>
        <w:t>сведений, не соответствующих требованиям законодательства, в том числе подложных, поддельных или недействительных документов.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Действие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аттестата, за исключением случая, указанного в подпункте 1.1 пункта 1 настоящей статьи, прекращается</w:t>
      </w:r>
      <w:r>
        <w:rPr>
          <w:color w:val="000000"/>
          <w:lang w:val="ru-RU"/>
        </w:rPr>
        <w:t xml:space="preserve"> по решению Министерства архитектуры и строительства. Обладатель квалификационного аттестата, заявитель на проведение аттестации специалистов, органы государственного строительного надзора, органы госстройэкспертизы, органы государственного пожарного надзо</w:t>
      </w:r>
      <w:r>
        <w:rPr>
          <w:color w:val="000000"/>
          <w:lang w:val="ru-RU"/>
        </w:rPr>
        <w:t>ра, органы прокуратуры, органы государственного контроля, инициировавшие прекращение действия квалификационного аттестата, письменно информируются уполномоченной организацией по проведению аттестации о принятом Министерством архитектуры и строительства реш</w:t>
      </w:r>
      <w:r>
        <w:rPr>
          <w:color w:val="000000"/>
          <w:lang w:val="ru-RU"/>
        </w:rPr>
        <w:t>ении.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Обладатель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обязан в течение 10 рабочих дней со дня принятия решения о прекращении действия квалификационного аттестата возвратить квалификационный аттестат на бумажном носителе (при его наличии) в уполномоченную организ</w:t>
      </w:r>
      <w:r>
        <w:rPr>
          <w:color w:val="000000"/>
          <w:lang w:val="ru-RU"/>
        </w:rPr>
        <w:t>ацию по проведению аттестации.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В случае прекращения действия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по основанию, указанному в подпункте 1.2 пункта 1 настоящей статьи, руководители, специалисты юридических лиц и индивидуальных предпринимателей, физические лица доп</w:t>
      </w:r>
      <w:r>
        <w:rPr>
          <w:color w:val="000000"/>
          <w:lang w:val="ru-RU"/>
        </w:rPr>
        <w:t xml:space="preserve">ускаются к аттестации специалистов после прохождения повышения квалификации в учреждениях образования, иных организациях, которым в соответствии с законодательством предоставлено право осуществлять образовательную деятельность, реализующих образовательные </w:t>
      </w:r>
      <w:r>
        <w:rPr>
          <w:color w:val="000000"/>
          <w:lang w:val="ru-RU"/>
        </w:rPr>
        <w:t>программы дополнительного образования взрослых, в период после прекращения действия квалификационного аттестата.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38" w:name="a89"/>
      <w:bookmarkEnd w:id="238"/>
      <w:r>
        <w:rPr>
          <w:color w:val="000000"/>
          <w:lang w:val="ru-RU"/>
        </w:rPr>
        <w:t>Статья 42. Реестры квалификационных аттестатов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Уполномоченная организация по </w:t>
      </w:r>
      <w:r>
        <w:rPr>
          <w:color w:val="000000"/>
          <w:lang w:val="ru-RU"/>
        </w:rPr>
        <w:t>проведению аттестации ведет учет выданных квалификационных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аттестатов и квалификационных аттестатов, действие которых прекращено, и включает информацию о них соответственно в реестр квалификационных аттестатов и реестр квалификационных аттестатов, действие</w:t>
      </w:r>
      <w:r>
        <w:rPr>
          <w:color w:val="000000"/>
          <w:lang w:val="ru-RU"/>
        </w:rPr>
        <w:t xml:space="preserve"> которых прекращено, которые являются открытыми и общедоступными и размещаются на официальном сайте уполномоченной организации по проведению аттестации в глобальной компьютерной сети Интернет.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 реестре квалификационных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аттестатов указываются: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номе</w:t>
      </w:r>
      <w:r>
        <w:rPr>
          <w:color w:val="000000"/>
          <w:lang w:val="ru-RU"/>
        </w:rPr>
        <w:t>р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наименование вида архитектурной, градостроительной и строительной деятельности (его составляющих), работ по обследованию объектов, специализации аттестации;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2.3. фамилия, собственное имя, отчество (если таковое имеется) </w:t>
      </w:r>
      <w:r>
        <w:rPr>
          <w:color w:val="000000"/>
          <w:lang w:val="ru-RU"/>
        </w:rPr>
        <w:t>обладателя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дата выдачи и срок действия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сведения о выданных дубликатах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аттестата, внесенных изменениях в квалификационный аттестат.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 реестре квалификационных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</w:t>
      </w:r>
      <w:r>
        <w:rPr>
          <w:color w:val="000000"/>
          <w:lang w:val="ru-RU"/>
        </w:rPr>
        <w:t>в, действие которых прекращено, указываются: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номер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наименование вида архитектурной, градостроительной и строительной деятельности (его составляющих), работ по обследованию объектов, специализации аттестации;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фами</w:t>
      </w:r>
      <w:r>
        <w:rPr>
          <w:color w:val="000000"/>
          <w:lang w:val="ru-RU"/>
        </w:rPr>
        <w:t>лия, собственное имя, отчество (если таковое имеется) обладателя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дата выдачи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дата прекращения действия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3.6. основание прекращения действия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</w:t>
      </w:r>
      <w:r>
        <w:rPr>
          <w:color w:val="000000"/>
          <w:lang w:val="ru-RU"/>
        </w:rPr>
        <w:t>тестата.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239" w:name="a90"/>
      <w:bookmarkEnd w:id="239"/>
      <w:r>
        <w:rPr>
          <w:color w:val="000000"/>
          <w:lang w:val="ru-RU"/>
        </w:rPr>
        <w:t xml:space="preserve">ГЛАВА 9 </w:t>
      </w:r>
      <w:r>
        <w:rPr>
          <w:color w:val="000000"/>
          <w:lang w:val="ru-RU"/>
        </w:rPr>
        <w:br/>
        <w:t>ОСВИДЕТЕЛЬСТВОВАНИЕ СИСТЕМЫ ПРОИЗВОДСТВЕННОГО КОНТРОЛЯ. ОБЕСПЕЧЕНИЕ ТРЕБОВАНИЙ БЕЗОПАСНОСТИ ОБЪЕКТОВ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40" w:name="a119"/>
      <w:bookmarkEnd w:id="240"/>
      <w:r>
        <w:rPr>
          <w:color w:val="000000"/>
          <w:lang w:val="ru-RU"/>
        </w:rPr>
        <w:t>Статья 43. Освидетельствование системы производственного контроля на объектах первого–четвертого классов сложности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41" w:name="a271"/>
      <w:bookmarkEnd w:id="241"/>
      <w:r>
        <w:rPr>
          <w:color w:val="000000"/>
          <w:lang w:val="ru-RU"/>
        </w:rPr>
        <w:t>1. До начала строитель</w:t>
      </w:r>
      <w:r>
        <w:rPr>
          <w:color w:val="000000"/>
          <w:lang w:val="ru-RU"/>
        </w:rPr>
        <w:t>ства на объектах первого–четвертого классов сложности, производства строительных материалов, строительных изделий, не подлежащих обязательному подтверждению соответствия, юридическое лицо, индивидуальный предприниматель, выполняющие работы, оказывающие усл</w:t>
      </w:r>
      <w:r>
        <w:rPr>
          <w:color w:val="000000"/>
          <w:lang w:val="ru-RU"/>
        </w:rPr>
        <w:t>уги в строительстве, осуществляющие производство строительных материалов, строительных изделий, создают систему производственного контроля для обеспечения условий соблюдения технологии выполнения работ, оказания услуг в строительстве, производства строител</w:t>
      </w:r>
      <w:r>
        <w:rPr>
          <w:color w:val="000000"/>
          <w:lang w:val="ru-RU"/>
        </w:rPr>
        <w:t>ьных материалов, строительных изделий на всех стадиях производства, подтверждающую способность обеспечить производство строительных материалов, строительных изделий в соответствии с обязательными для соблюдения требованиями технических нормативных правовых</w:t>
      </w:r>
      <w:r>
        <w:rPr>
          <w:color w:val="000000"/>
          <w:lang w:val="ru-RU"/>
        </w:rPr>
        <w:t xml:space="preserve"> актов.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Система производственного контроля подлежит освидетельствованию, по результатам которого выдается свидетельство о технической компетентности системы производственного контроля.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Порядок освидетельствования системы производственного контроля, в</w:t>
      </w:r>
      <w:r>
        <w:rPr>
          <w:color w:val="000000"/>
          <w:lang w:val="ru-RU"/>
        </w:rPr>
        <w:t> том числе критерии и область уполномочивания организаций, допускаемых к освидетельствованию систем производственного контроля, и организации, осуществляющей методическое сопровождение деятельности уполномоченных организаций, сроки проведения периодическог</w:t>
      </w:r>
      <w:r>
        <w:rPr>
          <w:color w:val="000000"/>
          <w:lang w:val="ru-RU"/>
        </w:rPr>
        <w:t>о и внеочередного освидетельствования систем производственного контроля, порядок ведения реестра свидетельств о технической компетентности системы производственного контроля определяются Министерством архитектуры и 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выдачи свидетельст</w:t>
      </w:r>
      <w:r>
        <w:rPr>
          <w:color w:val="000000"/>
          <w:lang w:val="ru-RU"/>
        </w:rPr>
        <w:t>ва о технической компетентности системы производственного контроля определяется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42" w:name="a120"/>
      <w:bookmarkEnd w:id="242"/>
      <w:r>
        <w:rPr>
          <w:color w:val="000000"/>
          <w:lang w:val="ru-RU"/>
        </w:rPr>
        <w:t>Статья 44. Обеспечение требований безопасности объектов первого–четвертого классов сложности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43" w:name="a270"/>
      <w:bookmarkEnd w:id="243"/>
      <w:r>
        <w:rPr>
          <w:color w:val="000000"/>
          <w:lang w:val="ru-RU"/>
        </w:rPr>
        <w:t>1. Объекты первого–четвертого кла</w:t>
      </w:r>
      <w:r>
        <w:rPr>
          <w:color w:val="000000"/>
          <w:lang w:val="ru-RU"/>
        </w:rPr>
        <w:t>ссов сложности должны быть запроектированы, возведены с соблюдением обязательных требований в области архитектурной, градостроительной и строительной деятельности, требований безопасности, в том числе требований об обеспечении: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1.1. механической прочности </w:t>
      </w:r>
      <w:r>
        <w:rPr>
          <w:color w:val="000000"/>
          <w:lang w:val="ru-RU"/>
        </w:rPr>
        <w:t>и устойчивости объектов;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пожарной, промышленной, ядерной, радиационной, энергетической безопасности;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защиты от чрезвычайных ситуаций;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экономии энергии и тепловой защиты;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охраны окружающей среды и санитарно-эпидемиологических требований;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заданных в разрешительной документации на строительство основных параметров дорожного движения (при разработке проектной документации на соответствующие объекты).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44" w:name="a527"/>
      <w:bookmarkEnd w:id="244"/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>Обеспечение требований безопасности объектов первого–четвертого классов сложности и проектной документации на их возведение подтверждается путем принятия декларации безопасности. Декларация безопасности принимается согласно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порядку декларирования, устанавл</w:t>
      </w:r>
      <w:r>
        <w:rPr>
          <w:color w:val="000000"/>
          <w:lang w:val="ru-RU"/>
        </w:rPr>
        <w:t>иваемому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Оценка соответствия строительных материалов и (или) строительных изделий техническим требованиям проводится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об оценке соответствия техническим требованиям и аккредита</w:t>
      </w:r>
      <w:r>
        <w:rPr>
          <w:color w:val="000000"/>
          <w:lang w:val="ru-RU"/>
        </w:rPr>
        <w:t>ции органов по оценке соответствия.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В случае, если строительные материалы и (или) строительные изделия подлежат декларированию соответствия, основанием для принятия декларации о соответствии являются и подлежат включению в состав доказательственных мате</w:t>
      </w:r>
      <w:r>
        <w:rPr>
          <w:color w:val="000000"/>
          <w:lang w:val="ru-RU"/>
        </w:rPr>
        <w:t>риалов техническое свидетельство о пригодности строительных материалов и (или) строительных изделий, если его оформление предусмотрено частью второй настоящего пункта, и протоколы их испытаний.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45" w:name="a463"/>
      <w:bookmarkEnd w:id="245"/>
      <w:r>
        <w:rPr>
          <w:color w:val="000000"/>
          <w:lang w:val="ru-RU"/>
        </w:rPr>
        <w:t>Декларирование соответствия строительных материалов и (или) ст</w:t>
      </w:r>
      <w:r>
        <w:rPr>
          <w:color w:val="000000"/>
          <w:lang w:val="ru-RU"/>
        </w:rPr>
        <w:t>роительных изделий, свойства и условия применения которых влияют на обеспечение безопасности возводимых объектов, строительных конструкций и инженерных систем, осуществляется на основании результатов технической оценки пригодности строительных материалов и</w:t>
      </w:r>
      <w:r>
        <w:rPr>
          <w:color w:val="000000"/>
          <w:lang w:val="ru-RU"/>
        </w:rPr>
        <w:t> (или) строительных изделий с выдачей технического свидетельства о пригодности в случаях отсутствия или неприменения государственных стандартов Республики Беларусь, взаимосвязанных с техническим регламентом Республики Беларусь, устанавливающих требования к</w:t>
      </w:r>
      <w:r>
        <w:rPr>
          <w:color w:val="000000"/>
          <w:lang w:val="ru-RU"/>
        </w:rPr>
        <w:t> строительным материалам, строительным изделиям.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46" w:name="a546"/>
      <w:bookmarkEnd w:id="246"/>
      <w:r>
        <w:rPr>
          <w:color w:val="000000"/>
          <w:lang w:val="ru-RU"/>
        </w:rPr>
        <w:t>5. Техническая оценка пригодности строительных материалов и (или) строительных изделий – процедура, проводимая в целях определения показателей, области и условий применения строительных материалов и (или) ст</w:t>
      </w:r>
      <w:r>
        <w:rPr>
          <w:color w:val="000000"/>
          <w:lang w:val="ru-RU"/>
        </w:rPr>
        <w:t>роительных изделий. Критерии технической оценки пригодности строительных материалов и (или) строительных изделий, порядок проведения работ по технической оценке пригодности строительных материалов и (или) строительных изделий, порядок ведения реестра техни</w:t>
      </w:r>
      <w:r>
        <w:rPr>
          <w:color w:val="000000"/>
          <w:lang w:val="ru-RU"/>
        </w:rPr>
        <w:t>ческих свидетельств о пригодности строительных материалов и (или) строительных изделий определяются Министерством архитектуры и 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выдачи технического свидетельства о пригодности строительных материалов и (или) строительных изделий опре</w:t>
      </w:r>
      <w:r>
        <w:rPr>
          <w:color w:val="000000"/>
          <w:lang w:val="ru-RU"/>
        </w:rPr>
        <w:t>деляется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247" w:name="a91"/>
      <w:bookmarkEnd w:id="247"/>
      <w:r>
        <w:rPr>
          <w:color w:val="000000"/>
          <w:lang w:val="ru-RU"/>
        </w:rPr>
        <w:t xml:space="preserve">РАЗДЕЛ V </w:t>
      </w:r>
      <w:r>
        <w:rPr>
          <w:color w:val="000000"/>
          <w:lang w:val="ru-RU"/>
        </w:rPr>
        <w:br/>
        <w:t>ИНФОРМАЦИОННОЕ, ФИНАНСОВОЕ ОБЕСПЕЧЕНИЕ АРХИТЕКТУРНОЙ, ГРАДОСТРОИТЕЛЬНОЙ И СТРОИТЕЛЬНОЙ ДЕЯТЕЛЬНОСТИ. АРХИТЕКТУРНАЯ ДЕЯТЕЛЬНОСТЬ. НАУЧНО-ТЕХНИЧЕСКАЯ ДЕЯТЕЛЬНОСТЬ В ОБЛАСТИ АРХИТЕКТУРНОЙ, Г</w:t>
      </w:r>
      <w:r>
        <w:rPr>
          <w:color w:val="000000"/>
          <w:lang w:val="ru-RU"/>
        </w:rPr>
        <w:t>РАДОСТРОИТЕЛЬНОЙ И СТРОИТЕЛЬНОЙ ДЕЯТЕЛЬНОСТИ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248" w:name="a92"/>
      <w:bookmarkEnd w:id="248"/>
      <w:r>
        <w:rPr>
          <w:color w:val="000000"/>
          <w:lang w:val="ru-RU"/>
        </w:rPr>
        <w:t xml:space="preserve">ГЛАВА 10 </w:t>
      </w:r>
      <w:r>
        <w:rPr>
          <w:color w:val="000000"/>
          <w:lang w:val="ru-RU"/>
        </w:rPr>
        <w:br/>
        <w:t>ИНФОРМАЦИОННОЕ ОБЕСПЕЧЕНИЕ АРХИТЕКТУРНОЙ, ГРАДОСТРОИТЕЛЬНОЙ И СТРОИТЕЛЬНОЙ ДЕЯТЕЛЬНОСТИ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49" w:name="a121"/>
      <w:bookmarkEnd w:id="249"/>
      <w:r>
        <w:rPr>
          <w:color w:val="000000"/>
          <w:lang w:val="ru-RU"/>
        </w:rPr>
        <w:t>Статья 45. Сведения, используемые для разработки градостроительных проектов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разработке градостроительных прое</w:t>
      </w:r>
      <w:r>
        <w:rPr>
          <w:color w:val="000000"/>
          <w:lang w:val="ru-RU"/>
        </w:rPr>
        <w:t>ктов используются сведения государственных кадастров, регистров и иных информационных систем, схема национальной экологической сети, а также данные фондов материалов изыскательских работ, материалы специальных исследований, проводимых разработчиком градост</w:t>
      </w:r>
      <w:r>
        <w:rPr>
          <w:color w:val="000000"/>
          <w:lang w:val="ru-RU"/>
        </w:rPr>
        <w:t>роительных проектов, другие сведения, представляемые заказчиком, застройщиком, иными юридическими и физическими лицами.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50" w:name="a122"/>
      <w:bookmarkEnd w:id="250"/>
      <w:r>
        <w:rPr>
          <w:color w:val="000000"/>
          <w:lang w:val="ru-RU"/>
        </w:rPr>
        <w:t>Статья 46. Градостроительный кадастр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51" w:name="a387"/>
      <w:bookmarkEnd w:id="251"/>
      <w:r>
        <w:rPr>
          <w:color w:val="000000"/>
          <w:lang w:val="ru-RU"/>
        </w:rPr>
        <w:t>1. Градостроительный кадастр является государственным информационным ресурсом, содержащим сведения,</w:t>
      </w:r>
      <w:r>
        <w:rPr>
          <w:color w:val="000000"/>
          <w:lang w:val="ru-RU"/>
        </w:rPr>
        <w:t xml:space="preserve"> необходимые для осуществления архитектурной, градостроительной и 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Градостроительный кадастр создается и ведется для территории Республики Беларусь, столицы Республики Беларусь, областей, городов областного и районного подчинен</w:t>
      </w:r>
      <w:r>
        <w:rPr>
          <w:color w:val="000000"/>
          <w:lang w:val="ru-RU"/>
        </w:rPr>
        <w:t>ия, других административно-территориальных и территориальных единиц.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Основными принципами ведения градостроительного кадастра являются: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территориальная целостность Республики Беларусь;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достоверность, объективность, полнота и актуальность сведе</w:t>
      </w:r>
      <w:r>
        <w:rPr>
          <w:color w:val="000000"/>
          <w:lang w:val="ru-RU"/>
        </w:rPr>
        <w:t>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согласованность с иными государственными кадастрами, регистрами, реестрами и информационными системами;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применение единой системы классификации и кодирования информации;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конфиденциальность информации, распространение и (или) предоставле</w:t>
      </w:r>
      <w:r>
        <w:rPr>
          <w:color w:val="000000"/>
          <w:lang w:val="ru-RU"/>
        </w:rPr>
        <w:t>ние которой ограничено в соответствии с законодательством;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3.6. доступность данных градостроительного кадастра.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В градостроительном кадастре подлежат регистрации: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52" w:name="a226"/>
      <w:bookmarkEnd w:id="252"/>
      <w:r>
        <w:rPr>
          <w:color w:val="000000"/>
          <w:lang w:val="ru-RU"/>
        </w:rPr>
        <w:t>4.1. утвержденные градостроительные проекты общего, детального и специального планирования</w:t>
      </w:r>
      <w:r>
        <w:rPr>
          <w:color w:val="000000"/>
          <w:lang w:val="ru-RU"/>
        </w:rPr>
        <w:t>, в том числе с внесенными в них изменениями, а также материалы их утверждаемой части, в том числе градостроительные регламенты и их требования;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объекты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53" w:name="a334"/>
      <w:bookmarkEnd w:id="253"/>
      <w:r>
        <w:rPr>
          <w:color w:val="000000"/>
          <w:lang w:val="ru-RU"/>
        </w:rPr>
        <w:t>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Состав сведений градостроительного кадастра,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их предоставления единому о</w:t>
      </w:r>
      <w:r>
        <w:rPr>
          <w:color w:val="000000"/>
          <w:lang w:val="ru-RU"/>
        </w:rPr>
        <w:t>ператору по ведению государственного градостроительного кадастра Республики Беларусь для включения в градостроительный кадастр определяются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Доступность данных градостроительного кадастра обеспечивается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порядк</w:t>
      </w:r>
      <w:r>
        <w:rPr>
          <w:color w:val="000000"/>
          <w:lang w:val="ru-RU"/>
        </w:rPr>
        <w:t>е, установленном Министерством архитектуры и строительства.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54" w:name="a123"/>
      <w:bookmarkEnd w:id="254"/>
      <w:r>
        <w:rPr>
          <w:color w:val="000000"/>
          <w:lang w:val="ru-RU"/>
        </w:rPr>
        <w:t>Статья 47. Сведения, используемые для разработки проектной документации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Для разработки проектной документации используются предпроектная (предынвестиционная) документация (при ее наличии), данн</w:t>
      </w:r>
      <w:r>
        <w:rPr>
          <w:color w:val="000000"/>
          <w:lang w:val="ru-RU"/>
        </w:rPr>
        <w:t>ые градостроительного кадастра, республиканского фонда проектной документации, республиканского банка данных объектов-аналогов на строительство объектов, фондов материалов изыскательских работ в соответствии с разрешительной документацией на строительство.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Перечень данных градостроительного кадастра, необходимых для разработки проектной документации, и порядок их предоставления определяются Министерством архитектуры и строительства.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55" w:name="a124"/>
      <w:bookmarkEnd w:id="255"/>
      <w:r>
        <w:rPr>
          <w:color w:val="000000"/>
          <w:lang w:val="ru-RU"/>
        </w:rPr>
        <w:t>Статья 48. Формирование единой информационной среды в строительной отрасли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1. Формирование единой информационной среды в строительной отрасли, включая ведение градостроительного кадастра, ГИС «Госстройпортал», республиканского фонда проектной документации </w:t>
      </w:r>
      <w:r>
        <w:rPr>
          <w:color w:val="000000"/>
          <w:lang w:val="ru-RU"/>
        </w:rPr>
        <w:t>и республиканского банка данных объектов-аналогов на строительство объектов, предоставление в пользование и использование их материалов и данных осуществляются организациями, уполномоченными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Республиканский фон</w:t>
      </w:r>
      <w:r>
        <w:rPr>
          <w:color w:val="000000"/>
          <w:lang w:val="ru-RU"/>
        </w:rPr>
        <w:t>д проектной документации и республиканский банк данных объектов-аналогов на строительство объектов формируются на основании проектной документации на возведение объектов, разработанной полностью или частично за счет средств республиканского и (или) местных</w:t>
      </w:r>
      <w:r>
        <w:rPr>
          <w:color w:val="000000"/>
          <w:lang w:val="ru-RU"/>
        </w:rPr>
        <w:t xml:space="preserve"> бюджетов, государственных внебюджетных фондов, внешних государственных займов и внешних займов, привлеченных под гарантии Правительства Республики Беларусь, кредитов банков Республики Беларусь, привлеченных под гарантии Правительства Республики Беларусь, </w:t>
      </w:r>
      <w:r>
        <w:rPr>
          <w:color w:val="000000"/>
          <w:lang w:val="ru-RU"/>
        </w:rPr>
        <w:t>областных и Минского городского исполнительных комитетов, и информации о стоимости законченных возведением объектов, предоставляемых заказчиком, застройщиком.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Проектная документация, разработанная за счет иных источников финансирования, может включаться</w:t>
      </w:r>
      <w:r>
        <w:rPr>
          <w:color w:val="000000"/>
          <w:lang w:val="ru-RU"/>
        </w:rPr>
        <w:t xml:space="preserve"> в республиканский фонд проектной документации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порядке, установленном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4. Информация, содержащаяся в республиканском фонде проектной документации и республиканском банке данных объектов-аналогов на строительство </w:t>
      </w:r>
      <w:r>
        <w:rPr>
          <w:color w:val="000000"/>
          <w:lang w:val="ru-RU"/>
        </w:rPr>
        <w:t>объектов, по запросу органов Комитета государственного контроля, Генеральной прокуратуры, Следственного комитета, Министерства внутренних дел предоставляется безвозмездно.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56" w:name="a125"/>
      <w:bookmarkEnd w:id="256"/>
      <w:r>
        <w:rPr>
          <w:color w:val="000000"/>
          <w:lang w:val="ru-RU"/>
        </w:rPr>
        <w:t>Статья 49. ГИС «Госстройпортал»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57" w:name="a433"/>
      <w:bookmarkEnd w:id="257"/>
      <w:r>
        <w:rPr>
          <w:color w:val="000000"/>
          <w:lang w:val="ru-RU"/>
        </w:rPr>
        <w:t>1. ГИС «Госстройпортал» – государственная информацио</w:t>
      </w:r>
      <w:r>
        <w:rPr>
          <w:color w:val="000000"/>
          <w:lang w:val="ru-RU"/>
        </w:rPr>
        <w:t>нная система, с помощью которой обеспечиваются: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1.1. формирование единой информационной среды в строительной отрасли для упрощения взаимодействия субъектов архитектурной, градостроительной и строительной деятельности, деятельности в области промышленности </w:t>
      </w:r>
      <w:r>
        <w:rPr>
          <w:color w:val="000000"/>
          <w:lang w:val="ru-RU"/>
        </w:rPr>
        <w:t>строительных материалов, строительных изделий и строительных конструкций на всех этапах жизненного цикла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автоматизация последовательности действий при осуществлении инвестиций в строительство, раскрывающих основные стадии этого процесса (от и</w:t>
      </w:r>
      <w:r>
        <w:rPr>
          <w:color w:val="000000"/>
          <w:lang w:val="ru-RU"/>
        </w:rPr>
        <w:t>нвестиционного замысла до введения в эксплуатацию возведенного объекта и его государственной регистрации) и установленные законодательством требования (условия, административные процедуры), соблюдение которых обязательно при прохождении этих стадий;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и</w:t>
      </w:r>
      <w:r>
        <w:rPr>
          <w:color w:val="000000"/>
          <w:lang w:val="ru-RU"/>
        </w:rPr>
        <w:t>нформационное взаимодействие с государственными информационными ресурсами (системами) посредством общегосударственной автоматизированной информационной системы;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1.4. осуществление административных процедур в электронной форме, а также оказание электронных </w:t>
      </w:r>
      <w:r>
        <w:rPr>
          <w:color w:val="000000"/>
          <w:lang w:val="ru-RU"/>
        </w:rPr>
        <w:t>услуг посредством единого портала электронных услуг общегосударственной автоматизированной информационной системы;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сбор информации о текущем и перспективном состоянии объекта на любом этапе его жизненного цикла, хранение такой информации, обусловленно</w:t>
      </w:r>
      <w:r>
        <w:rPr>
          <w:color w:val="000000"/>
          <w:lang w:val="ru-RU"/>
        </w:rPr>
        <w:t>е технологией функционирования ГИС «Госстройпортал», оказание информационных услуг на основе этой информации;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сбор и хранение информации, необходимой для формирования единой информационной среды в строительной отрасли, включая каталогизацию и формиров</w:t>
      </w:r>
      <w:r>
        <w:rPr>
          <w:color w:val="000000"/>
          <w:lang w:val="ru-RU"/>
        </w:rPr>
        <w:t>ание банка данных по текущим (отпускным) ценам на продукцию, используемую в строительстве, оказание информационных услуг на основе этой информации;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1.7. размещение необходимых информационных ресурсов и электронных сервисов (ссылок на них) для предоставлени</w:t>
      </w:r>
      <w:r>
        <w:rPr>
          <w:color w:val="000000"/>
          <w:lang w:val="ru-RU"/>
        </w:rPr>
        <w:t>я информационных услуг;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1.8. содействие разработке, внедрению и развитию технологии информационного моделирования на всех этапах жизненного цикла объекта.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Пользователями ГИС «Госстройпортал» являются субъекты архитектурной, градостроительной и строитель</w:t>
      </w:r>
      <w:r>
        <w:rPr>
          <w:color w:val="000000"/>
          <w:lang w:val="ru-RU"/>
        </w:rPr>
        <w:t>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ГИС «Госстройпортал» размещается на базе республиканской платформы, действующей на основе технологий облачных вычислений, с учетом требований по защите информации от неправомерного доступа, уничтожения, модификации (изменения), копиров</w:t>
      </w:r>
      <w:r>
        <w:rPr>
          <w:color w:val="000000"/>
          <w:lang w:val="ru-RU"/>
        </w:rPr>
        <w:t>ания, распространения и (или) предоставления информации, блокирования неправомерного доступа к ней, а также от иных неправомерных действий с момента ее поступления в ГИС «Госстройпортал» и до момента ее передачи в соответствующий информационный ресурс (сис</w:t>
      </w:r>
      <w:r>
        <w:rPr>
          <w:color w:val="000000"/>
          <w:lang w:val="ru-RU"/>
        </w:rPr>
        <w:t>тему).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258" w:name="a93"/>
      <w:bookmarkEnd w:id="258"/>
      <w:r>
        <w:rPr>
          <w:color w:val="000000"/>
          <w:lang w:val="ru-RU"/>
        </w:rPr>
        <w:t xml:space="preserve">ГЛАВА 11 </w:t>
      </w:r>
      <w:r>
        <w:rPr>
          <w:color w:val="000000"/>
          <w:lang w:val="ru-RU"/>
        </w:rPr>
        <w:br/>
        <w:t>ФИНАНСОВОЕ ОБЕСПЕЧЕНИЕ АРХИТЕКТУРНОЙ, ГРАДОСТРОИТЕЛЬНОЙ И СТРОИТЕЛЬНОЙ ДЕЯТЕЛЬНОСТИ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59" w:name="a126"/>
      <w:bookmarkEnd w:id="259"/>
      <w:r>
        <w:rPr>
          <w:color w:val="000000"/>
          <w:lang w:val="ru-RU"/>
        </w:rPr>
        <w:t>Статья 50. Государственное финансирование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Финансирование архитектурной, градостроительной и</w:t>
      </w:r>
      <w:r>
        <w:rPr>
          <w:color w:val="000000"/>
          <w:lang w:val="ru-RU"/>
        </w:rPr>
        <w:t> строительной деятельности осуществляется за счет средств республиканского и (или) местных бюджетов, внебюджетных централизованных инвестиционных фондов, предусмотренных для обеспечения разработки документов государственного прогнозирования и государственн</w:t>
      </w:r>
      <w:r>
        <w:rPr>
          <w:color w:val="000000"/>
          <w:lang w:val="ru-RU"/>
        </w:rPr>
        <w:t>ого планирования, технических нормативных правовых актов, разработки и госстройэкспертизы градостроительных проектов, создания и ведения градостроительного кадастра, выполнения научно-исследовательских и иных работ в области архитектурной, градостроительно</w:t>
      </w:r>
      <w:r>
        <w:rPr>
          <w:color w:val="000000"/>
          <w:lang w:val="ru-RU"/>
        </w:rPr>
        <w:t>й и 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Финансирование разработки градостроительных проектов общего планирования (государственной схемы комплексной территориальной организации Республики Беларусь, схем комплексной территориальной организации областей, районов, г</w:t>
      </w:r>
      <w:r>
        <w:rPr>
          <w:color w:val="000000"/>
          <w:lang w:val="ru-RU"/>
        </w:rPr>
        <w:t>енеральных планов областных центров, генеральных планов городов областного подчинения и городов-спутников областных центров), градостроительных проектов специального планирования республиканского уровня, градостроительных проектов детального планирования т</w:t>
      </w:r>
      <w:r>
        <w:rPr>
          <w:color w:val="000000"/>
          <w:lang w:val="ru-RU"/>
        </w:rPr>
        <w:t>ерриторий особого государственного регулирования осуществляется за счет средств республиканского бюджета.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Финансирование разработки схем комплексной территориальной организации административно-территориальных и территориальных единиц (за исключением обл</w:t>
      </w:r>
      <w:r>
        <w:rPr>
          <w:color w:val="000000"/>
          <w:lang w:val="ru-RU"/>
        </w:rPr>
        <w:t>астей, районов), генеральных планов городов (за исключением областных центров, городов областного подчинения и городов-спутников областных центров), генеральных планов других населенных пунктов, градостроительных проектов специального планирования местного</w:t>
      </w:r>
      <w:r>
        <w:rPr>
          <w:color w:val="000000"/>
          <w:lang w:val="ru-RU"/>
        </w:rPr>
        <w:t xml:space="preserve"> уровня, градостроительных проектов детального планирования (за исключением градостроительных проектов детального планирования территорий особого государственного регулирования, территорий свободных экономических зон), а также схем проектов планировки райо</w:t>
      </w:r>
      <w:r>
        <w:rPr>
          <w:color w:val="000000"/>
          <w:lang w:val="ru-RU"/>
        </w:rPr>
        <w:t>нов (кварталов) индивидуальной жилой застройки осуществляется за счет средств местных бюджетов.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Источниками финансирования работ по разработке технических нормативных правовых актов, методических документов в области архитектурной, градостроительной и с</w:t>
      </w:r>
      <w:r>
        <w:rPr>
          <w:color w:val="000000"/>
          <w:lang w:val="ru-RU"/>
        </w:rPr>
        <w:t xml:space="preserve">троительной деятельности являются средства республиканского и (или) местных бюджетов, а также средства внебюджетных централизованных инвестиционных фондов, заинтересованных юридических лиц, физических лиц, в том числе индивидуальных предпринимателей, иные </w:t>
      </w:r>
      <w:r>
        <w:rPr>
          <w:color w:val="000000"/>
          <w:lang w:val="ru-RU"/>
        </w:rPr>
        <w:t>источники, не запрещенные законодательством.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60" w:name="a127"/>
      <w:bookmarkEnd w:id="260"/>
      <w:r>
        <w:rPr>
          <w:color w:val="000000"/>
          <w:lang w:val="ru-RU"/>
        </w:rPr>
        <w:t>Статья 51. Финансирование разработки предпроектной (предынвестиционной) документации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61" w:name="a537"/>
      <w:bookmarkEnd w:id="261"/>
      <w:r>
        <w:rPr>
          <w:color w:val="000000"/>
          <w:lang w:val="ru-RU"/>
        </w:rPr>
        <w:t>1. Предпроектная (предынвестиционная) документация на возведение, реконструкцию, реставрацию, капитальный ремонт, модернизацию</w:t>
      </w:r>
      <w:r>
        <w:rPr>
          <w:color w:val="000000"/>
          <w:lang w:val="ru-RU"/>
        </w:rPr>
        <w:t>, техническую модернизацию, снос объекта разрабатывается за счет: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62" w:name="a10"/>
      <w:bookmarkEnd w:id="262"/>
      <w:r>
        <w:rPr>
          <w:color w:val="000000"/>
          <w:lang w:val="ru-RU"/>
        </w:rPr>
        <w:t>1.1. средств республиканского бюджета, предусмотренных на проектные и изыскательские работы, средств местных бюджетов, предусмотренных на эти цели на соответствующий финансовый год, – при пл</w:t>
      </w:r>
      <w:r>
        <w:rPr>
          <w:color w:val="000000"/>
          <w:lang w:val="ru-RU"/>
        </w:rPr>
        <w:t>анировании осуществления инвестиций в возведение, реконструкцию, реставрацию, капитальный ремонт, модернизацию, техническую модернизацию, снос объектов, полностью финансируемые за счет средств республиканского и (или) местных бюджетов, а также в возведение</w:t>
      </w:r>
      <w:r>
        <w:rPr>
          <w:color w:val="000000"/>
          <w:lang w:val="ru-RU"/>
        </w:rPr>
        <w:t xml:space="preserve"> объектов и реконструкцию жилых домов в соответствии с программами государственного заказа на возведение, реконструкцию квартир в многоквартирных, блокированных жилых домах, одноквартирных жилых домов для физических лиц, имеющих право на получение льготных</w:t>
      </w:r>
      <w:r>
        <w:rPr>
          <w:color w:val="000000"/>
          <w:lang w:val="ru-RU"/>
        </w:rPr>
        <w:t xml:space="preserve"> кредитов на возведение, реконструкцию или приобретение жилых помещений;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собственных средств заказчика, застройщика – при планировании осуществления инвестиций в возведение, реконструкцию, реставрацию, капитальный ремонт, модернизацию, техническую мод</w:t>
      </w:r>
      <w:r>
        <w:rPr>
          <w:color w:val="000000"/>
          <w:lang w:val="ru-RU"/>
        </w:rPr>
        <w:t>ернизацию, снос объектов, не указанных в подпункте 1.1 настоящего пункта.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Затраты на </w:t>
      </w:r>
      <w:r>
        <w:rPr>
          <w:color w:val="000000"/>
          <w:lang w:val="ru-RU"/>
        </w:rPr>
        <w:t>разработку предпроектной (предынвестиционной) документации при планировании осуществления инвестиций в возведение, реконструкцию, реставрацию, капитальный ремонт, модернизацию, техническую модернизацию, снос объекта включаются в сводный сметный расчет стои</w:t>
      </w:r>
      <w:r>
        <w:rPr>
          <w:color w:val="000000"/>
          <w:lang w:val="ru-RU"/>
        </w:rPr>
        <w:t>мости объекта как затраты, связанные с получением исходных данных. В случае принятия заказчиком, застройщиком по результатам разработки предпроектной (предынвестиционной) документации решения о нецелесообразности и (или) необоснованности осуществления таки</w:t>
      </w:r>
      <w:r>
        <w:rPr>
          <w:color w:val="000000"/>
          <w:lang w:val="ru-RU"/>
        </w:rPr>
        <w:t>х инвестиций указанные затраты подлежат списанию за счет основного источника, предусмотренного на выполнение проектных и изыскательских работ.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63" w:name="a128"/>
      <w:bookmarkEnd w:id="263"/>
      <w:r>
        <w:rPr>
          <w:color w:val="000000"/>
          <w:lang w:val="ru-RU"/>
        </w:rPr>
        <w:t>Статья 52. Финансирование работ, связанных с устранением последствий строительной аварии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Финансирование работ, св</w:t>
      </w:r>
      <w:r>
        <w:rPr>
          <w:color w:val="000000"/>
          <w:lang w:val="ru-RU"/>
        </w:rPr>
        <w:t>язанных с устранением последствий строительной аварии, в том числе проведения экспертизы, лабораторных испытаний, инженерно-технических, технологических и гидрогеологических изысканий и иных работ, связанных с рассмотрением обстоятельств (причин) строитель</w:t>
      </w:r>
      <w:r>
        <w:rPr>
          <w:color w:val="000000"/>
          <w:lang w:val="ru-RU"/>
        </w:rPr>
        <w:t>ной аварии и устранением ее последствий, а также оформление материалов расследования обстоятельств (причин) строительной аварии обеспечиваются: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подрядчиком – при строительной аварии на строящемся объекте;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заказчиком, застройщиком, собственником объекта, ег</w:t>
      </w:r>
      <w:r>
        <w:rPr>
          <w:color w:val="000000"/>
          <w:lang w:val="ru-RU"/>
        </w:rPr>
        <w:t>о части – при строительной аварии на принятом в эксплуатацию объекте.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64" w:name="a129"/>
      <w:bookmarkEnd w:id="264"/>
      <w:r>
        <w:rPr>
          <w:color w:val="000000"/>
          <w:lang w:val="ru-RU"/>
        </w:rPr>
        <w:t>Статья 53. Финансирование строительства объектов магистральной инженерной инфраструктуры, распределительной инженерной инфраструктуры, распределительной транспортной инфраструктуры и воз</w:t>
      </w:r>
      <w:r>
        <w:rPr>
          <w:color w:val="000000"/>
          <w:lang w:val="ru-RU"/>
        </w:rPr>
        <w:t>мещение затрат по их финансированию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 финансирование строительства объектов магистральной инженерной инфраструктуры, распределительной инженерной инфраструктуры, распределительной транспортной инфраструктуры к земельным участкам, предоставленным для во</w:t>
      </w:r>
      <w:r>
        <w:rPr>
          <w:color w:val="000000"/>
          <w:lang w:val="ru-RU"/>
        </w:rPr>
        <w:t xml:space="preserve">зведения многоквартирных жилых домов, одноквартирных, блокированных жилых домов в районах (кварталах) индивидуальной жилой застройки, иных объектов на территории застройки, направляются средства республиканского и (или) местных бюджетов (в том числе, если </w:t>
      </w:r>
      <w:r>
        <w:rPr>
          <w:color w:val="000000"/>
          <w:lang w:val="ru-RU"/>
        </w:rPr>
        <w:t>иное не предусмотрено законодательными актами, средства, полученные от проведения аукционов на право аренды земельных участков, аукционов с условиями на право строительства капитальных строений (зданий, сооружений) и аукционов по продаже земельных участков</w:t>
      </w:r>
      <w:r>
        <w:rPr>
          <w:color w:val="000000"/>
          <w:lang w:val="ru-RU"/>
        </w:rPr>
        <w:t xml:space="preserve"> в частную собственность, плата за право аренды земельных участков и плата за земельные участки, предоставляемые в частную собственность без проведения аукционов), а также средства операторов электросвязи, в том числе подчиненных Министерству связи и инфор</w:t>
      </w:r>
      <w:r>
        <w:rPr>
          <w:color w:val="000000"/>
          <w:lang w:val="ru-RU"/>
        </w:rPr>
        <w:t>матизации, собственные (привлеченные) средства иных эксплуатационных организаций, в том числе энергоснабжающих организаций, входящих в состав государственного производственного объединения электроэнергетики «Белэнерго», газоснабжающих организаций, входящих</w:t>
      </w:r>
      <w:r>
        <w:rPr>
          <w:color w:val="000000"/>
          <w:lang w:val="ru-RU"/>
        </w:rPr>
        <w:t xml:space="preserve"> в состав государственного производственного объединения по топливу и газификации «Белтопгаз», подчиненных Министерству энергетики, в размерах, определяемых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Областные, Минский городской исполнительные комитеты совм</w:t>
      </w:r>
      <w:r>
        <w:rPr>
          <w:color w:val="000000"/>
          <w:lang w:val="ru-RU"/>
        </w:rPr>
        <w:t>естно с эксплуатационными организациями, в том числе энергоснабжающими организациями, входящими в состав государственного производственного объединения электроэнергетики «Белэнерго», газоснабжающими организациями, входящими в состав государственного произв</w:t>
      </w:r>
      <w:r>
        <w:rPr>
          <w:color w:val="000000"/>
          <w:lang w:val="ru-RU"/>
        </w:rPr>
        <w:t>одственного объединения по топливу и газификации «Белтопгаз», подчиненными Министерству энергетики, национальным оператором почтовой связи, операторами электросвязи, в том числе подчиненными Министерству связи и информатизации, в установленном порядке ежег</w:t>
      </w:r>
      <w:r>
        <w:rPr>
          <w:color w:val="000000"/>
          <w:lang w:val="ru-RU"/>
        </w:rPr>
        <w:t>одно формируют программы финансирования строительства объектов магистральной инженерной инфраструктуры, распределительной инженерной инфраструктуры, распределительной транспортной инфраструктуры, минимально необходимых объектов социальной инфраструктуры с </w:t>
      </w:r>
      <w:r>
        <w:rPr>
          <w:color w:val="000000"/>
          <w:lang w:val="ru-RU"/>
        </w:rPr>
        <w:t>учетом всех источников финансирования и согласовывают их с Министерством энергетики, Министерством связи и информатизации, Министерством транспорта и коммуникаций, другими заинтересованными.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65" w:name="a578"/>
      <w:bookmarkEnd w:id="265"/>
      <w:r>
        <w:rPr>
          <w:color w:val="000000"/>
          <w:lang w:val="ru-RU"/>
        </w:rPr>
        <w:t>3. Затраты (за исключением затрат, приходящихся на долю физически</w:t>
      </w:r>
      <w:r>
        <w:rPr>
          <w:color w:val="000000"/>
          <w:lang w:val="ru-RU"/>
        </w:rPr>
        <w:t>х лиц, состоящих на учете нуждающихся в улучшении жилищных условий) на строительство объектов распределительной инженерной инфраструктуры и распределительной транспортной инфраструктуры к земельным участкам, предоставленным для строительства и обслуживания</w:t>
      </w:r>
      <w:r>
        <w:rPr>
          <w:color w:val="000000"/>
          <w:lang w:val="ru-RU"/>
        </w:rPr>
        <w:t xml:space="preserve"> многоквартирных жилых домов, одноквартирных, блокированных жилых домов в районах (кварталах) индивидуальной жилой застройки, иных объектов на территории застройки, подлежат возмещению в порядке и случаях, установленных Советом Министров Республики Беларус</w:t>
      </w:r>
      <w:r>
        <w:rPr>
          <w:color w:val="000000"/>
          <w:lang w:val="ru-RU"/>
        </w:rPr>
        <w:t>ь, лицами, которым предоставлены эти участки, в размерах, определяемых соответствующим местным исполнительным и распорядительным органом по согласованию с энергоснабжающими организациями, входящими в состав государственного производственного объединения эл</w:t>
      </w:r>
      <w:r>
        <w:rPr>
          <w:color w:val="000000"/>
          <w:lang w:val="ru-RU"/>
        </w:rPr>
        <w:t>ектроэнергетики «Белэнерго», газоснабжающими организациями, входящими в состав государственного производственного объединения по топливу и газификации «Белтопгаз», подчиненными Министерству энергетики.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Средства, перечисляемые в счет возмещения затрат, з</w:t>
      </w:r>
      <w:r>
        <w:rPr>
          <w:color w:val="000000"/>
          <w:lang w:val="ru-RU"/>
        </w:rPr>
        <w:t>ачисляются в доход соответствующего бюджета, профинансировавшего эти расходы, с последующим целевым направлением этих средств на строительство объектов распределительной инженерной инфраструктуры и распределительной транспортной инфраструктуры. Средства, п</w:t>
      </w:r>
      <w:r>
        <w:rPr>
          <w:color w:val="000000"/>
          <w:lang w:val="ru-RU"/>
        </w:rPr>
        <w:t>еречисляемые в счет возмещения затрат, профинансированных с использованием кредитов банков, зачисляются в доход соответствующего бюджета, за счет средств которого осуществляется погашение указанных кредитов.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Для районов (кварталов) жилой застройки объек</w:t>
      </w:r>
      <w:r>
        <w:rPr>
          <w:color w:val="000000"/>
          <w:lang w:val="ru-RU"/>
        </w:rPr>
        <w:t>ты социальной инфраструктуры, включая станции скорой помощи, пожарные депо и отделения милиции, размещаются с учетом их основных технико-экономических параметров, установленных в градостроительных проектах, и в соответствии с требованиями технических норма</w:t>
      </w:r>
      <w:r>
        <w:rPr>
          <w:color w:val="000000"/>
          <w:lang w:val="ru-RU"/>
        </w:rPr>
        <w:t>тивных правовых актов.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Финансирование строительства минимально необходимых объектов социальной инфраструктуры (за исключением аптек, торговых объектов и объектов бытового обслуживания), а также станций скорой помощи, пожарных депо, отделений милиции осу</w:t>
      </w:r>
      <w:r>
        <w:rPr>
          <w:color w:val="000000"/>
          <w:lang w:val="ru-RU"/>
        </w:rPr>
        <w:t>ществляется за счет средств республиканского и (или) местных бюджетов и иных источников, не запрещенных законодательством, а аптек, торговых объектов и объектов бытового обслуживания – за счет средств иных источников, не запрещенных законодательством.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66" w:name="a130"/>
      <w:bookmarkEnd w:id="266"/>
      <w:r>
        <w:rPr>
          <w:color w:val="000000"/>
          <w:lang w:val="ru-RU"/>
        </w:rPr>
        <w:t>Стат</w:t>
      </w:r>
      <w:r>
        <w:rPr>
          <w:color w:val="000000"/>
          <w:lang w:val="ru-RU"/>
        </w:rPr>
        <w:t>ья 54. Иные источники финансирования архитектурной, градостроительной и строительной деятельности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Финансирование архитектурной, градостроительной и строительной деятельности может осуществляться за счет средств заказчиков, застройщиков, инвесторов, а также</w:t>
      </w:r>
      <w:r>
        <w:rPr>
          <w:color w:val="000000"/>
          <w:lang w:val="ru-RU"/>
        </w:rPr>
        <w:t xml:space="preserve"> иных источников, не запрещенных законодательством.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267" w:name="a94"/>
      <w:bookmarkEnd w:id="267"/>
      <w:r>
        <w:rPr>
          <w:color w:val="000000"/>
          <w:lang w:val="ru-RU"/>
        </w:rPr>
        <w:t xml:space="preserve">ГЛАВА 12 </w:t>
      </w:r>
      <w:r>
        <w:rPr>
          <w:color w:val="000000"/>
          <w:lang w:val="ru-RU"/>
        </w:rPr>
        <w:br/>
        <w:t>АРХИТЕКТУРНАЯ ДЕЯТЕЛЬНОСТЬ. НАУЧНО-ТЕХНИЧЕСКАЯ ДЕЯТЕЛЬНОСТЬ В ОБЛАСТИ АРХИТЕКТУРНОЙ, ГРАДОСТРОИТЕЛЬНОЙ И СТРОИТЕЛЬНОЙ ДЕЯТЕЛЬНОСТИ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68" w:name="a131"/>
      <w:bookmarkEnd w:id="268"/>
      <w:r>
        <w:rPr>
          <w:color w:val="000000"/>
          <w:lang w:val="ru-RU"/>
        </w:rPr>
        <w:t>Статья 55. Архитектурная деятельность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Архитектурная деятельност</w:t>
      </w:r>
      <w:r>
        <w:rPr>
          <w:color w:val="000000"/>
          <w:lang w:val="ru-RU"/>
        </w:rPr>
        <w:t>ь включает в себя: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69" w:name="a295"/>
      <w:bookmarkEnd w:id="269"/>
      <w:r>
        <w:rPr>
          <w:color w:val="000000"/>
          <w:lang w:val="ru-RU"/>
        </w:rPr>
        <w:t>оказание экспертно-консультационных услуг на этапе предынвестиционных исследований, предшествующих принятию инвестором, заказчиком, застройщиком решения о реализации инвестиционного проекта по строительству объекта;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анализ исходных данны</w:t>
      </w:r>
      <w:r>
        <w:rPr>
          <w:color w:val="000000"/>
          <w:lang w:val="ru-RU"/>
        </w:rPr>
        <w:t>х для разработки проектной документации, участие в подготовке задания на разработку проектной документации;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разработку предпроектной (предынвестиционной) и проектной документации, включая организацию работ по формированию архитектурной концепции объекта и </w:t>
      </w:r>
      <w:r>
        <w:rPr>
          <w:color w:val="000000"/>
          <w:lang w:val="ru-RU"/>
        </w:rPr>
        <w:t>разработке проектной документации;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планирование и реализацию мероприятий по осуществлению авторского надзора;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70" w:name="a296"/>
      <w:bookmarkEnd w:id="270"/>
      <w:r>
        <w:rPr>
          <w:color w:val="000000"/>
          <w:lang w:val="ru-RU"/>
        </w:rPr>
        <w:t>экспертную и консультационную деятельность по вопросам развития архитектурной и градостроительной деятельности;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участие в работе территориальных п</w:t>
      </w:r>
      <w:r>
        <w:rPr>
          <w:color w:val="000000"/>
          <w:lang w:val="ru-RU"/>
        </w:rPr>
        <w:t>одразделений по архитектуре и градостроительству, координацию профессиональной деятельности архитекторов и проектных организаций.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71" w:name="a132"/>
      <w:bookmarkEnd w:id="271"/>
      <w:r>
        <w:rPr>
          <w:color w:val="000000"/>
          <w:lang w:val="ru-RU"/>
        </w:rPr>
        <w:t>Статья 56. Обеспечение научно-технической деятельности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Научно-техническая деятельность в области архитектурной, градостроительной и строительной деятельности обеспечивается реализацией приоритетных направлений научной, научно-технической и инновационной деятельности, разработкой и реализацией документов гос</w:t>
      </w:r>
      <w:r>
        <w:rPr>
          <w:color w:val="000000"/>
          <w:lang w:val="ru-RU"/>
        </w:rPr>
        <w:t>ударственного прогнозирования и государственного планирования в этой области.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Министерством архитектуры и строительства формируется научно-технический совет, возглавляемый Министром архитектуры и строительства, для рассмотрения предложений об основных н</w:t>
      </w:r>
      <w:r>
        <w:rPr>
          <w:color w:val="000000"/>
          <w:lang w:val="ru-RU"/>
        </w:rPr>
        <w:t>аправлениях развития науки и техники, внедрения в производство новейших достижений в области архитектурной, градостроительной и строительной деятельности.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72" w:name="a133"/>
      <w:bookmarkEnd w:id="272"/>
      <w:r>
        <w:rPr>
          <w:color w:val="000000"/>
          <w:lang w:val="ru-RU"/>
        </w:rPr>
        <w:t>Статья 57. Архитектурно-градостроительные советы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Министерство архитектуры и строительства и террит</w:t>
      </w:r>
      <w:r>
        <w:rPr>
          <w:color w:val="000000"/>
          <w:lang w:val="ru-RU"/>
        </w:rPr>
        <w:t>ориальные подразделения по архитектуре и градостроительству формируют архитектурно-градостроительные советы, осуществляющие функции совещательного и консультативного органа и обеспечивающие профессиональную обоснованность и гласность процедуры принятия реш</w:t>
      </w:r>
      <w:r>
        <w:rPr>
          <w:color w:val="000000"/>
          <w:lang w:val="ru-RU"/>
        </w:rPr>
        <w:t>ений в области архитектурной и градостроительной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>В состав архитектурно-градостроительных советов, формируемых территориальными подразделениями по архитектуре и градостроительству, наряду с представителями территориальных подразделений по архитектуре и градостроительству могут включаться представители Мин</w:t>
      </w:r>
      <w:r>
        <w:rPr>
          <w:color w:val="000000"/>
          <w:lang w:val="ru-RU"/>
        </w:rPr>
        <w:t>истерства архитектуры и строительства, руководители, главные архитекторы проектов и научные сотрудники научно-исследовательских, проектных, общественных и иных организаций, осуществляющих архитектурную и градостроительную деятельность.</w:t>
      </w:r>
    </w:p>
    <w:p w:rsidR="00000000" w:rsidRDefault="00190D98">
      <w:pPr>
        <w:pStyle w:val="nonumheader"/>
        <w:rPr>
          <w:color w:val="000000"/>
          <w:lang w:val="ru-RU"/>
        </w:rPr>
      </w:pPr>
      <w:bookmarkStart w:id="273" w:name="a95"/>
      <w:bookmarkEnd w:id="273"/>
      <w:r>
        <w:rPr>
          <w:color w:val="000000"/>
          <w:lang w:val="ru-RU"/>
        </w:rPr>
        <w:t>ОСОБЕННАЯ ЧАСТЬ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274" w:name="a96"/>
      <w:bookmarkEnd w:id="274"/>
      <w:r>
        <w:rPr>
          <w:color w:val="000000"/>
          <w:lang w:val="ru-RU"/>
        </w:rPr>
        <w:t>РАЗД</w:t>
      </w:r>
      <w:r>
        <w:rPr>
          <w:color w:val="000000"/>
          <w:lang w:val="ru-RU"/>
        </w:rPr>
        <w:t xml:space="preserve">ЕЛ VI </w:t>
      </w:r>
      <w:r>
        <w:rPr>
          <w:color w:val="000000"/>
          <w:lang w:val="ru-RU"/>
        </w:rPr>
        <w:br/>
        <w:t>ГРАДОСТРОИТЕЛЬНАЯ ДЕЯТЕЛЬНОСТЬ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275" w:name="a97"/>
      <w:bookmarkEnd w:id="275"/>
      <w:r>
        <w:rPr>
          <w:color w:val="000000"/>
          <w:lang w:val="ru-RU"/>
        </w:rPr>
        <w:t xml:space="preserve">ГЛАВА 13 </w:t>
      </w:r>
      <w:r>
        <w:rPr>
          <w:color w:val="000000"/>
          <w:lang w:val="ru-RU"/>
        </w:rPr>
        <w:br/>
        <w:t>ГРАДОСТРОИТЕЛЬНОЕ (ТЕРРИТОРИАЛЬНОЕ) ПЛАНИРОВАНИЕ ТЕРРИТОРИЙ И НАСЕЛЕННЫХ ПУНКТОВ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76" w:name="a134"/>
      <w:bookmarkEnd w:id="276"/>
      <w:r>
        <w:rPr>
          <w:color w:val="000000"/>
          <w:lang w:val="ru-RU"/>
        </w:rPr>
        <w:t>Статья 58. Уровни и виды градостроительного (территориального) планирования территорий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77" w:name="a291"/>
      <w:bookmarkEnd w:id="277"/>
      <w:r>
        <w:rPr>
          <w:color w:val="000000"/>
          <w:lang w:val="ru-RU"/>
        </w:rPr>
        <w:t>1. В Республике Беларусь устанавливаются</w:t>
      </w:r>
      <w:r>
        <w:rPr>
          <w:color w:val="000000"/>
          <w:lang w:val="ru-RU"/>
        </w:rPr>
        <w:t xml:space="preserve"> три уровня градостроительного (территориального) планирования территорий: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республиканский – для всей территории Республики Беларусь, двух и более областей;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региональный – для территории области, группы районов;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1.3. местный – для территории или </w:t>
      </w:r>
      <w:r>
        <w:rPr>
          <w:color w:val="000000"/>
          <w:lang w:val="ru-RU"/>
        </w:rPr>
        <w:t>части территории района, населенного пункта или его части (с пригородной зоной или без нее).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К видам градостроительного (территориального) планирования территорий относятся: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78" w:name="a388"/>
      <w:bookmarkEnd w:id="278"/>
      <w:r>
        <w:rPr>
          <w:color w:val="000000"/>
          <w:lang w:val="ru-RU"/>
        </w:rPr>
        <w:t>2.1. общее планирование – комплексное градостроительное (территориальное) плани</w:t>
      </w:r>
      <w:r>
        <w:rPr>
          <w:color w:val="000000"/>
          <w:lang w:val="ru-RU"/>
        </w:rPr>
        <w:t>рование административно-территориальных единиц, населенных пунктов в целях определения приоритетов, основных направлений стратегии развития, использования территорий и установления ограничений на их использование, а также развития социальной, производствен</w:t>
      </w:r>
      <w:r>
        <w:rPr>
          <w:color w:val="000000"/>
          <w:lang w:val="ru-RU"/>
        </w:rPr>
        <w:t>ной, транспортной, инженерной инфраструктуры;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79" w:name="a389"/>
      <w:bookmarkEnd w:id="279"/>
      <w:r>
        <w:rPr>
          <w:color w:val="000000"/>
          <w:lang w:val="ru-RU"/>
        </w:rPr>
        <w:t>2.2. специальное планирование – градостроительное (территориальное) планирование в целях уточнения и реализации градостроительных проектов общего или детального планирования, осуществляемое путем разработки схе</w:t>
      </w:r>
      <w:r>
        <w:rPr>
          <w:color w:val="000000"/>
          <w:lang w:val="ru-RU"/>
        </w:rPr>
        <w:t>м, технико-экономических обоснований развития и упорядочения системы расселения, использования территорий, а также развития социальной, производственной, транспортной, инженерной инфраструктуры;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280" w:name="a390"/>
      <w:bookmarkEnd w:id="280"/>
      <w:r>
        <w:rPr>
          <w:color w:val="000000"/>
          <w:lang w:val="ru-RU"/>
        </w:rPr>
        <w:t>2.3. детальное планирование – градостроительное (территориаль</w:t>
      </w:r>
      <w:r>
        <w:rPr>
          <w:color w:val="000000"/>
          <w:lang w:val="ru-RU"/>
        </w:rPr>
        <w:t>ное) планирование на местном уровне застроенных и незастроенных территорий, их частей (территориальных зон, кварталов, микрорайонов и районов, территорий предполагаемой инвестиционной деятельности).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Границы объектов специального планирования устанавлива</w:t>
      </w:r>
      <w:r>
        <w:rPr>
          <w:color w:val="000000"/>
          <w:lang w:val="ru-RU"/>
        </w:rPr>
        <w:t>ются в соответствии с законодательством и могут не совпадать с границами административно-территориальных единиц.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81" w:name="a135"/>
      <w:bookmarkEnd w:id="281"/>
      <w:r>
        <w:rPr>
          <w:color w:val="000000"/>
          <w:lang w:val="ru-RU"/>
        </w:rPr>
        <w:t>Статья 59. Градостроительные проекты общего планирования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82" w:name="a391"/>
      <w:bookmarkEnd w:id="282"/>
      <w:r>
        <w:rPr>
          <w:color w:val="000000"/>
          <w:lang w:val="ru-RU"/>
        </w:rPr>
        <w:t>1. Градостроительный проект общего планирования – градостроительный проект, разработан</w:t>
      </w:r>
      <w:r>
        <w:rPr>
          <w:color w:val="000000"/>
          <w:lang w:val="ru-RU"/>
        </w:rPr>
        <w:t>ный на основе данных градостроительного кадастра и являющийся обязательной основой для разработки градостроительных проектов специального и детального планирования, планирования архитектурной и строительной деятельности.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Градостроительными проектами общего</w:t>
      </w:r>
      <w:r>
        <w:rPr>
          <w:color w:val="000000"/>
          <w:lang w:val="ru-RU"/>
        </w:rPr>
        <w:t xml:space="preserve"> планирования являются: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государственная схема комплексной территориальной организации Республики Беларусь;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схемы комплексной территориальной организации областей и иных административно-территориальных и территориальных единиц;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генеральные планы городов и и</w:t>
      </w:r>
      <w:r>
        <w:rPr>
          <w:color w:val="000000"/>
          <w:lang w:val="ru-RU"/>
        </w:rPr>
        <w:t>ных населенных пунктов.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Сроки реализации градостроительных проектов общего планирования должны быть взаимоувязаны между собой и согласованы со сроками реализации документов государственного прогнозирования и государственного планирования социально-эконо</w:t>
      </w:r>
      <w:r>
        <w:rPr>
          <w:color w:val="000000"/>
          <w:lang w:val="ru-RU"/>
        </w:rPr>
        <w:t>мического развития Республики Беларусь и ее административно-территориальных единиц.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Разработка генеральных планов городов-спутников города Минска обеспечивается Минским областным исполнительным комитетом совместно с Минским городским исполнительным коми</w:t>
      </w:r>
      <w:r>
        <w:rPr>
          <w:color w:val="000000"/>
          <w:lang w:val="ru-RU"/>
        </w:rPr>
        <w:t>тетом.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4. В период разработки или изменения градостроительного проекта общего планирования решения местных исполнительных и распорядительных органов о возможности размещения объекта строительства на территории объекта проектирования должны согласовываться </w:t>
      </w:r>
      <w:r>
        <w:rPr>
          <w:color w:val="000000"/>
          <w:lang w:val="ru-RU"/>
        </w:rPr>
        <w:t>с разработчиком градостроительного проекта общего планирования. Согласование размещения объекта строительства является основанием для выдачи разрешительной документации на строительство.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Основаниями для разработки или изменения градостроительного проект</w:t>
      </w:r>
      <w:r>
        <w:rPr>
          <w:color w:val="000000"/>
          <w:lang w:val="ru-RU"/>
        </w:rPr>
        <w:t>а общего планирования являются: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отсутствие градостроительного проекта общего планирования для соответствующей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реализация градостроительного проекта общего планирования вышестоящего уровня, которым затрагиваются интересы соответствующе</w:t>
      </w:r>
      <w:r>
        <w:rPr>
          <w:color w:val="000000"/>
          <w:lang w:val="ru-RU"/>
        </w:rPr>
        <w:t>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требование о разработке либо изменении градостроительного проекта общего планирования для соответствующей территории, содержащееся в государственных программах социально-экономического развития Республики Беларусь и ее административно-те</w:t>
      </w:r>
      <w:r>
        <w:rPr>
          <w:color w:val="000000"/>
          <w:lang w:val="ru-RU"/>
        </w:rPr>
        <w:t>рриториальных единиц, градостроительных проектах вышестоящего уровня;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5.4. окончание срока реализации градостроительного проекта общего планирования.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</w:t>
      </w:r>
      <w:r>
        <w:rPr>
          <w:color w:val="000000"/>
          <w:lang w:val="ru-RU"/>
        </w:rPr>
        <w:t>В градостроительный проект общего планирования каждые пять лет до окончания срока реализации, если иное не предусмотрено законодательными актами и градостроительным проектом, вносятся изменения, либо разрабатывается новый проект в целях приведения его в со</w:t>
      </w:r>
      <w:r>
        <w:rPr>
          <w:color w:val="000000"/>
          <w:lang w:val="ru-RU"/>
        </w:rPr>
        <w:t>ответствие с 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Действие утвержденного градостроительного проекта общего планирования приостанавливается в случае приостановления действия заключения госстройэкспертизы по утвержденному градостроительному проекту общего планирования до в</w:t>
      </w:r>
      <w:r>
        <w:rPr>
          <w:color w:val="000000"/>
          <w:lang w:val="ru-RU"/>
        </w:rPr>
        <w:t>озобновления действия приостановленного заключения госстройэкспертизы. В период приостановления действия заключения госстройэкспертизы по утвержденному градостроительному проекту общего планирования не допускается реализация этого градостроительного проект</w:t>
      </w:r>
      <w:r>
        <w:rPr>
          <w:color w:val="000000"/>
          <w:lang w:val="ru-RU"/>
        </w:rPr>
        <w:t>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разработки, согласования и утверждения градостроительных проектов общего планирования устанавливается Советом Министров Республики Беларусь.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83" w:name="a136"/>
      <w:bookmarkEnd w:id="283"/>
      <w:r>
        <w:rPr>
          <w:color w:val="000000"/>
          <w:lang w:val="ru-RU"/>
        </w:rPr>
        <w:t>Статья 60. Градостроительные проекты специального планирования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84" w:name="a434"/>
      <w:bookmarkEnd w:id="284"/>
      <w:r>
        <w:rPr>
          <w:color w:val="000000"/>
          <w:lang w:val="ru-RU"/>
        </w:rPr>
        <w:t>1. Градостроительный проект специально</w:t>
      </w:r>
      <w:r>
        <w:rPr>
          <w:color w:val="000000"/>
          <w:lang w:val="ru-RU"/>
        </w:rPr>
        <w:t>го планирования – градостроительный проект республиканского или местного уровня, разрабатываемый в целях обоснования, уточнения и реализации градостроительных проектов общего и детального планирования.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Градостроительными проектами специального планирования</w:t>
      </w:r>
      <w:r>
        <w:rPr>
          <w:color w:val="000000"/>
          <w:lang w:val="ru-RU"/>
        </w:rPr>
        <w:t xml:space="preserve"> республиканского уровня являются схемы и проекты: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территориального развития приграничных регионов;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размещения и (или) развития систем туристско-рекреационных территорий;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курортных зон, курортов и зон отдыха республиканского значения, специальных туристско</w:t>
      </w:r>
      <w:r>
        <w:rPr>
          <w:color w:val="000000"/>
          <w:lang w:val="ru-RU"/>
        </w:rPr>
        <w:t>-рекреационных парков;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планировки и (или) развития иных территорий, предусмотренных законодательством.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Градостроительными проектами специального планирования местного уровня являются: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схемы размещения и (или) развития туристско-рекреационных территорий мес</w:t>
      </w:r>
      <w:r>
        <w:rPr>
          <w:color w:val="000000"/>
          <w:lang w:val="ru-RU"/>
        </w:rPr>
        <w:t>тного значения;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проекты планировки пригородных зон;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схемы озелененных территорий общего пользования города Минска, городов областного и районного подчинения и районов в них (при делении городов на районы);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проекты планировки и (или) развития иных территори</w:t>
      </w:r>
      <w:r>
        <w:rPr>
          <w:color w:val="000000"/>
          <w:lang w:val="ru-RU"/>
        </w:rPr>
        <w:t>й, предусмотренных 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Градостроительные проекты специального планирования могут являться составной частью градостроительных проектов общего и детального планирования.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 градостроительных проектах специального планирования могут быть о</w:t>
      </w:r>
      <w:r>
        <w:rPr>
          <w:color w:val="000000"/>
          <w:lang w:val="ru-RU"/>
        </w:rPr>
        <w:t>пределены специальные условия и требования о разработке либо изменении градостроительных проектов общего и (или) детального планирования.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В период разработки или изменения градостроительного проекта специального планирования решения местных исполнительн</w:t>
      </w:r>
      <w:r>
        <w:rPr>
          <w:color w:val="000000"/>
          <w:lang w:val="ru-RU"/>
        </w:rPr>
        <w:t>ых и распорядительных органов о размещении объектов строительства на территории объекта проектирования должны согласовываться с разработчиком градостроительного проекта специального планирования.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Основаниями для разработки или изменения градостроительно</w:t>
      </w:r>
      <w:r>
        <w:rPr>
          <w:color w:val="000000"/>
          <w:lang w:val="ru-RU"/>
        </w:rPr>
        <w:t>го проекта специального планирования являются: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отсутствие градостроительного проекта специального планирования для соответствующей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заинтересованность в реализации инвестиционных проектов на соответствующей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5.3. реализация </w:t>
      </w:r>
      <w:r>
        <w:rPr>
          <w:color w:val="000000"/>
          <w:lang w:val="ru-RU"/>
        </w:rPr>
        <w:t>градостроительного проекта вышестоящего уровня, которым затрагиваются интересы соответствующей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5.4. требование о разработке либо изменении градостроительного проекта для соответствующей территории, содержащееся в государственных программах соци</w:t>
      </w:r>
      <w:r>
        <w:rPr>
          <w:color w:val="000000"/>
          <w:lang w:val="ru-RU"/>
        </w:rPr>
        <w:t>ально-экономического развития Республики Беларусь и ее административно-территориальных единиц, градостроительных проектах вышестоящего уровня.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Решение о разработке или изменении градостроительного проекта специального планирования принимается государств</w:t>
      </w:r>
      <w:r>
        <w:rPr>
          <w:color w:val="000000"/>
          <w:lang w:val="ru-RU"/>
        </w:rPr>
        <w:t>енными органами.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Действие утвержденного градостроительного проекта специального планирования приостанавливается в случае приостановления действия заключения госстройэкспертизы по утвержденному градостроительному проекту специального планирования до возо</w:t>
      </w:r>
      <w:r>
        <w:rPr>
          <w:color w:val="000000"/>
          <w:lang w:val="ru-RU"/>
        </w:rPr>
        <w:t>бновления действия приостановленного заключения госстройэкспертизы. В период приостановления действия заключения госстройэкспертизы по утвержденному градостроительному проекту специального планирования не допускается реализация этого градостроительного про</w:t>
      </w:r>
      <w:r>
        <w:rPr>
          <w:color w:val="000000"/>
          <w:lang w:val="ru-RU"/>
        </w:rPr>
        <w:t>екта.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разработки, согласования и утверждения градостроительных проектов специального планирования устанавливается Советом Министров Республики Беларусь.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85" w:name="a137"/>
      <w:bookmarkEnd w:id="285"/>
      <w:r>
        <w:rPr>
          <w:color w:val="000000"/>
          <w:lang w:val="ru-RU"/>
        </w:rPr>
        <w:t>Статья 61. Градостроительные проекты детального планирования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86" w:name="a289"/>
      <w:bookmarkEnd w:id="286"/>
      <w:r>
        <w:rPr>
          <w:color w:val="000000"/>
          <w:lang w:val="ru-RU"/>
        </w:rPr>
        <w:t>1. Градостроительный проект дет</w:t>
      </w:r>
      <w:r>
        <w:rPr>
          <w:color w:val="000000"/>
          <w:lang w:val="ru-RU"/>
        </w:rPr>
        <w:t>ального планирования – технический нормативный правовой акт, не относящийся к области технического нормирования и стандартизации, являющийся градостроительным проектом местного уровня, разрабатываемый на основании генерального плана населенного пункта, опр</w:t>
      </w:r>
      <w:r>
        <w:rPr>
          <w:color w:val="000000"/>
          <w:lang w:val="ru-RU"/>
        </w:rPr>
        <w:t>еделяющий в своих границах размещение структурно-планировочных элементов и параметры их планируемого развития, а также устанавливающий градостроительные требования к застройке территорий.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Градостроительными проектами детального планирования являются детальные планы: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частей населенных пунктов (территориальных зон, кварталов, районов, территорий предполагаемого осуществления инвестиций);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территорий в установленных законодательством границах и</w:t>
      </w:r>
      <w:r>
        <w:rPr>
          <w:color w:val="000000"/>
          <w:lang w:val="ru-RU"/>
        </w:rPr>
        <w:t>сторических центров населенных пунктов (с учетом проектов зон охраны недвижимых материальных историко-культурных ценностей);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87" w:name="a290"/>
      <w:bookmarkEnd w:id="287"/>
      <w:r>
        <w:rPr>
          <w:color w:val="000000"/>
          <w:lang w:val="ru-RU"/>
        </w:rPr>
        <w:t>территорий свободных экономических зон и промышленных территорий;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иных территорий.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Детальный план, разрабатываемый для всей терр</w:t>
      </w:r>
      <w:r>
        <w:rPr>
          <w:color w:val="000000"/>
          <w:lang w:val="ru-RU"/>
        </w:rPr>
        <w:t>итории населенного пункта (города районного подчинения, поселка городского типа, сельского населенного пункта), совмещается с генеральным планом.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88" w:name="a292"/>
      <w:bookmarkEnd w:id="288"/>
      <w:r>
        <w:rPr>
          <w:color w:val="000000"/>
          <w:lang w:val="ru-RU"/>
        </w:rPr>
        <w:t>3. Финансирование разработки градостроительных проектов детального планирования территорий свободных экономиче</w:t>
      </w:r>
      <w:r>
        <w:rPr>
          <w:color w:val="000000"/>
          <w:lang w:val="ru-RU"/>
        </w:rPr>
        <w:t>ских зон осуществляется за счет средств администраций свободных экономических зон.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89" w:name="a464"/>
      <w:bookmarkEnd w:id="289"/>
      <w:r>
        <w:rPr>
          <w:color w:val="000000"/>
          <w:lang w:val="ru-RU"/>
        </w:rPr>
        <w:t>4. Утвержденные градостроительные проекты детального планирования являются основанием для выдачи разрешительной документации на строительство без предварительного согласован</w:t>
      </w:r>
      <w:r>
        <w:rPr>
          <w:color w:val="000000"/>
          <w:lang w:val="ru-RU"/>
        </w:rPr>
        <w:t>ия места размещения земельного участка. Для одной и той же территории может быть действителен только один градостроительный проект детального планирования.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Выдача разрешительной документации на строительство, предусмотренной частью первой настоящего пункта</w:t>
      </w:r>
      <w:r>
        <w:rPr>
          <w:color w:val="000000"/>
          <w:lang w:val="ru-RU"/>
        </w:rPr>
        <w:t>, не осуществляется в случае приостановления действия заключения госстройэкспертизы по утвержденному градостроительному проекту детального планирования до возобновления действия приостановленного заключения госстройэкспертизы.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Освоение территорий до 50 гек</w:t>
      </w:r>
      <w:r>
        <w:rPr>
          <w:color w:val="000000"/>
          <w:lang w:val="ru-RU"/>
        </w:rPr>
        <w:t>таров, застройка которых ведется единым застройщиком, осуществляется на основании проекта застройки без разработки градостроительного проекта детального планирования при соблюдении регламентов градостроительного проекта общего планирования (генерального пл</w:t>
      </w:r>
      <w:r>
        <w:rPr>
          <w:color w:val="000000"/>
          <w:lang w:val="ru-RU"/>
        </w:rPr>
        <w:t>ана), а также с учетом требований законодательства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 культуре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об охране окружающей среды и рациональном использовании природных ресурсов, санитарно-эпидемиологических требований.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В соответствии с градостроительными регламентами, установленными в генер</w:t>
      </w:r>
      <w:r>
        <w:rPr>
          <w:color w:val="000000"/>
          <w:lang w:val="ru-RU"/>
        </w:rPr>
        <w:t>альных планах, в детальном плане определяются: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красные линии;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линии регулирования застройки;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территориальные зоны по преимущественному функциональному использованию территорий;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размещение объектов общего пользования, социального назначения и бытового обслу</w:t>
      </w:r>
      <w:r>
        <w:rPr>
          <w:color w:val="000000"/>
          <w:lang w:val="ru-RU"/>
        </w:rPr>
        <w:t>живания;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градостроительные требования к застройке территорий;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параметры транспортных сооружений, улиц, проездов, пешеходных зон, магистральных сооружений и коммуникаций связи, инженерного оборудования, благоустройства территорий;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параметры и требовани</w:t>
      </w:r>
      <w:r>
        <w:rPr>
          <w:color w:val="000000"/>
          <w:lang w:val="ru-RU"/>
        </w:rPr>
        <w:t>я к территориям и их застройке.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наличии в границах проектирования недвижимых материальных историко-культурных ценностей, для которых не утверждены проекты зон охраны, при разработке градостроительных проектов общего планирования должны быть предусмотре</w:t>
      </w:r>
      <w:r>
        <w:rPr>
          <w:color w:val="000000"/>
          <w:lang w:val="ru-RU"/>
        </w:rPr>
        <w:t>ны мероприятия по разработке проектов зон охраны этих историко-культурных ценностей.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 археологических объектах включаются в генеральные планы городов и других населенных пунктов, градостроительные проекты детального планирования и другие градост</w:t>
      </w:r>
      <w:r>
        <w:rPr>
          <w:color w:val="000000"/>
          <w:lang w:val="ru-RU"/>
        </w:rPr>
        <w:t>роительные проекты.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В период разработки или изменения градостроительного проекта детального планирования решения местных исполнительных и распорядительных органов о возможности размещения объекта строительства на территории объекта проектирования должны</w:t>
      </w:r>
      <w:r>
        <w:rPr>
          <w:color w:val="000000"/>
          <w:lang w:val="ru-RU"/>
        </w:rPr>
        <w:t xml:space="preserve"> согласовываться с разработчиком градостроительного проекта детального планирования.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наличии на территории, для которой разрабатывается градостроительный проект детального планирования, недвижимых материальных историко-культурных ценностей в период раз</w:t>
      </w:r>
      <w:r>
        <w:rPr>
          <w:color w:val="000000"/>
          <w:lang w:val="ru-RU"/>
        </w:rPr>
        <w:t>работки такого проекта должно быть обеспечено установление зон охраны недвижимых материальных историко-культурных ценностей, режимов содержания и использования (при их отсутствии).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Основаниями для разработки или изменения градостроительного проекта дета</w:t>
      </w:r>
      <w:r>
        <w:rPr>
          <w:color w:val="000000"/>
          <w:lang w:val="ru-RU"/>
        </w:rPr>
        <w:t>льного планирования являются: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7.1. отсутствие градостроительного проекта детального планирования для соответствующей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7.2. заинтересованность в реализации инвестиционных проектов на соответствующей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7.3. требования градостроительного </w:t>
      </w:r>
      <w:r>
        <w:rPr>
          <w:color w:val="000000"/>
          <w:lang w:val="ru-RU"/>
        </w:rPr>
        <w:t>проекта общего планирования, разработанного для соответствующей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7.4. окончание срока реализации градостроительного проекта детального планирования.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В градостроительный проект детального планирования при необходимости до окончания срока реали</w:t>
      </w:r>
      <w:r>
        <w:rPr>
          <w:color w:val="000000"/>
          <w:lang w:val="ru-RU"/>
        </w:rPr>
        <w:t>зации вносятся изменения в целях приведения его в соответствие с 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290" w:name="a293"/>
      <w:bookmarkEnd w:id="290"/>
      <w:r>
        <w:rPr>
          <w:color w:val="000000"/>
          <w:lang w:val="ru-RU"/>
        </w:rPr>
        <w:t>9.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разработки, согласования и утверждения градостроительных проектов детального планирования устанавливается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</w:t>
      </w:r>
      <w:r>
        <w:rPr>
          <w:color w:val="000000"/>
          <w:lang w:val="ru-RU"/>
        </w:rPr>
        <w:t>Утвержденные градостроительные проекты детального планирования (утверждаемая часть), а также решения об их утверждении с соблюдением установленного законодательством порядка публикуются на официальном сайте в глобальной компьютерной сети Интернет государст</w:t>
      </w:r>
      <w:r>
        <w:rPr>
          <w:color w:val="000000"/>
          <w:lang w:val="ru-RU"/>
        </w:rPr>
        <w:t>венного органа, их утвердившего, за исключением топографической подосновы и материалов, содержащих служебную информацию ограниченного распространения или государственные секреты.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91" w:name="a138"/>
      <w:bookmarkEnd w:id="291"/>
      <w:r>
        <w:rPr>
          <w:color w:val="000000"/>
          <w:lang w:val="ru-RU"/>
        </w:rPr>
        <w:t>Статья 62. Учет градостроительных требований при разработке документов госуда</w:t>
      </w:r>
      <w:r>
        <w:rPr>
          <w:color w:val="000000"/>
          <w:lang w:val="ru-RU"/>
        </w:rPr>
        <w:t>рственного прогнозирования и государственного планирования социально-экономического развития Республики Беларусь и ее административно-территориальных единиц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разработке документов государственного прогнозирования и государственного планирования социальн</w:t>
      </w:r>
      <w:r>
        <w:rPr>
          <w:color w:val="000000"/>
          <w:lang w:val="ru-RU"/>
        </w:rPr>
        <w:t>о-экономического развития Республики Беларусь и ее административно-территориальных единиц должны учитываться градостроительные требования в части: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соответствия мероприятий, указанных в документах государственного прогнозирования и государственного планиров</w:t>
      </w:r>
      <w:r>
        <w:rPr>
          <w:color w:val="000000"/>
          <w:lang w:val="ru-RU"/>
        </w:rPr>
        <w:t>ания, основным направлениям государственной градостроительной политики Республики Беларусь, в том числе в сфере развития социальной, производственной, транспортной, инженерной инфраструктуры;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соответствия отраслевого экономического развития комплексному ра</w:t>
      </w:r>
      <w:r>
        <w:rPr>
          <w:color w:val="000000"/>
          <w:lang w:val="ru-RU"/>
        </w:rPr>
        <w:t>звитию территорий и населенных пунктов;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охраны историко-культурного наследия, особо охраняемых природных территорий, природных территорий, подлежащих специальной охране, и биосферных резерватов;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обеспечения условий для доступа инвалидов и физически ослабле</w:t>
      </w:r>
      <w:r>
        <w:rPr>
          <w:color w:val="000000"/>
          <w:lang w:val="ru-RU"/>
        </w:rPr>
        <w:t>нных лиц к объектам социальной, производственной, транспортной, инженерной инфраструктуры;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обеспечения градостроительными проектами территорий и населенных пунктов;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выполнения изыскательских работ и научно-исследовательских работ.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292" w:name="a98"/>
      <w:bookmarkEnd w:id="292"/>
      <w:r>
        <w:rPr>
          <w:color w:val="000000"/>
          <w:lang w:val="ru-RU"/>
        </w:rPr>
        <w:t xml:space="preserve">ГЛАВА 14 </w:t>
      </w:r>
      <w:r>
        <w:rPr>
          <w:color w:val="000000"/>
          <w:lang w:val="ru-RU"/>
        </w:rPr>
        <w:br/>
        <w:t>ЗОНИРОВАНИЕ ТЕР</w:t>
      </w:r>
      <w:r>
        <w:rPr>
          <w:color w:val="000000"/>
          <w:lang w:val="ru-RU"/>
        </w:rPr>
        <w:t>РИТОРИЙ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93" w:name="a139"/>
      <w:bookmarkEnd w:id="293"/>
      <w:r>
        <w:rPr>
          <w:color w:val="000000"/>
          <w:lang w:val="ru-RU"/>
        </w:rPr>
        <w:t>Статья 63. Зонирование территорий для осуществления градостроительной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Зонирование территорий осуществляется в целях установления единого порядка градостроительного освоения земельных участков, создания долгосрочной основы организаци</w:t>
      </w:r>
      <w:r>
        <w:rPr>
          <w:color w:val="000000"/>
          <w:lang w:val="ru-RU"/>
        </w:rPr>
        <w:t>и среды обитания, планирования инвестиций в архитектурную и строительную деятельность.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Данные о видах территориальных зон и их градостроительных регламентах включаются в утверждаемую часть градостроительных проектов общего и детального планирования, а т</w:t>
      </w:r>
      <w:r>
        <w:rPr>
          <w:color w:val="000000"/>
          <w:lang w:val="ru-RU"/>
        </w:rPr>
        <w:t>акже градостроительных проектов специального планирования, устанавливающих требования к функциональному использованию территорий, и подлежат регистрации в градостроительном кадастре.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294" w:name="a140"/>
      <w:bookmarkEnd w:id="294"/>
      <w:r>
        <w:rPr>
          <w:color w:val="000000"/>
          <w:lang w:val="ru-RU"/>
        </w:rPr>
        <w:t xml:space="preserve">Статья 64. Виды территориальных зон по преимущественному функциональному </w:t>
      </w:r>
      <w:r>
        <w:rPr>
          <w:color w:val="000000"/>
          <w:lang w:val="ru-RU"/>
        </w:rPr>
        <w:t>использованию территорий, определяемые в градостроительных проектах общего планирования республиканского и регионального уровней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соответствии с целями градостроительного планирования развития территорий и населенных пунктов могут выделяться территориальн</w:t>
      </w:r>
      <w:r>
        <w:rPr>
          <w:color w:val="000000"/>
          <w:lang w:val="ru-RU"/>
        </w:rPr>
        <w:t>ые зоны следующих видов: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95" w:name="a404"/>
      <w:bookmarkEnd w:id="295"/>
      <w:r>
        <w:rPr>
          <w:color w:val="000000"/>
          <w:lang w:val="ru-RU"/>
        </w:rPr>
        <w:t>зоны градостроительного развития населенных пунктов – территории развития городов, поселков городского типа и сельских населенных пунктов;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96" w:name="a405"/>
      <w:bookmarkEnd w:id="296"/>
      <w:r>
        <w:rPr>
          <w:color w:val="000000"/>
          <w:lang w:val="ru-RU"/>
        </w:rPr>
        <w:t>зоны размещения садоводческих товариществ и дачных кооперативов – территории, предназначенны</w:t>
      </w:r>
      <w:r>
        <w:rPr>
          <w:color w:val="000000"/>
          <w:lang w:val="ru-RU"/>
        </w:rPr>
        <w:t>е для коллективного садоводства и дачного строительства;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97" w:name="a392"/>
      <w:bookmarkEnd w:id="297"/>
      <w:r>
        <w:rPr>
          <w:color w:val="000000"/>
          <w:lang w:val="ru-RU"/>
        </w:rPr>
        <w:t>сельскохозяйственные зоны – территории с преобладанием земель сельскохозяйственного назначения, используемые для ведения сельского хозяйства;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98" w:name="a406"/>
      <w:bookmarkEnd w:id="298"/>
      <w:r>
        <w:rPr>
          <w:color w:val="000000"/>
          <w:lang w:val="ru-RU"/>
        </w:rPr>
        <w:t>лесохозяйственные зоны – территории с преобладанием земел</w:t>
      </w:r>
      <w:r>
        <w:rPr>
          <w:color w:val="000000"/>
          <w:lang w:val="ru-RU"/>
        </w:rPr>
        <w:t>ь лесного фонда, основным назначением которых является ведение лесного хозяйства;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299" w:name="a394"/>
      <w:bookmarkEnd w:id="299"/>
      <w:r>
        <w:rPr>
          <w:color w:val="000000"/>
          <w:lang w:val="ru-RU"/>
        </w:rPr>
        <w:t>зоны специального назначения – территории военных объектов и иные территории, в отношении которых законодательством установлен особый режим использования;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территориальны</w:t>
      </w:r>
      <w:r>
        <w:rPr>
          <w:color w:val="000000"/>
          <w:lang w:val="ru-RU"/>
        </w:rPr>
        <w:t>е зоны, определенные законодательством.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00" w:name="a141"/>
      <w:bookmarkEnd w:id="300"/>
      <w:r>
        <w:rPr>
          <w:color w:val="000000"/>
          <w:lang w:val="ru-RU"/>
        </w:rPr>
        <w:t>Статья 65. Виды территориальных зон по преимущественному функциональному использованию территорий населенных пунктов и иных административно-территориальных единиц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В пределах границ (черты) населенных пунктов могут</w:t>
      </w:r>
      <w:r>
        <w:rPr>
          <w:color w:val="000000"/>
          <w:lang w:val="ru-RU"/>
        </w:rPr>
        <w:t xml:space="preserve"> выделяться территориальные зоны следующих видов: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01" w:name="a393"/>
      <w:bookmarkEnd w:id="301"/>
      <w:r>
        <w:rPr>
          <w:color w:val="000000"/>
          <w:lang w:val="ru-RU"/>
        </w:rPr>
        <w:t>1.1. жилые зоны – территории, предназначенные для застройки жилыми домами, на которых допускается размещение отдельно стоящих объектов социально-культурного, коммунально-бытового, культового назначения, сто</w:t>
      </w:r>
      <w:r>
        <w:rPr>
          <w:color w:val="000000"/>
          <w:lang w:val="ru-RU"/>
        </w:rPr>
        <w:t xml:space="preserve">янок, парковок автомобильного транспорта, коммунальных и складских объектов, территории для велоинфраструктуры, для которых не требуется установление санитарно-защитных зон и деятельность которых не оказывает вредного воздействия на окружающую среду (шум, </w:t>
      </w:r>
      <w:r>
        <w:rPr>
          <w:color w:val="000000"/>
          <w:lang w:val="ru-RU"/>
        </w:rPr>
        <w:t>вибрация, магнитные поля, радиационное воздействие, загрязнение почв, воздуха, воды и иное вредное воздействие);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02" w:name="a395"/>
      <w:bookmarkEnd w:id="302"/>
      <w:r>
        <w:rPr>
          <w:color w:val="000000"/>
          <w:lang w:val="ru-RU"/>
        </w:rPr>
        <w:t>1.2. зоны специального назначения – территории, предназначенные для размещения военных и других объектов, в отношении которых законодательством</w:t>
      </w:r>
      <w:r>
        <w:rPr>
          <w:color w:val="000000"/>
          <w:lang w:val="ru-RU"/>
        </w:rPr>
        <w:t xml:space="preserve"> установлены особый режим и порядок использования;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03" w:name="a396"/>
      <w:bookmarkEnd w:id="303"/>
      <w:r>
        <w:rPr>
          <w:color w:val="000000"/>
          <w:lang w:val="ru-RU"/>
        </w:rPr>
        <w:t>1.3. зоны транспортной, инженерной инфраструктуры – территории, предназначенные для размещения и функционирования транспортных коммуникаций и сооружений на них, сооружений и сетей электросвязи, систем тепл</w:t>
      </w:r>
      <w:r>
        <w:rPr>
          <w:color w:val="000000"/>
          <w:lang w:val="ru-RU"/>
        </w:rPr>
        <w:t>о- и электроснабжения, инженерного оборудования. Для предотвращения их вредного воздействия на окружающую среду обеспечивается соблюдение установленных расстояний от таких объектов до территорий жилых, общественно-деловых и рекреационных зон;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04" w:name="a407"/>
      <w:bookmarkEnd w:id="304"/>
      <w:r>
        <w:rPr>
          <w:color w:val="000000"/>
          <w:lang w:val="ru-RU"/>
        </w:rPr>
        <w:t>1.4. ландшафт</w:t>
      </w:r>
      <w:r>
        <w:rPr>
          <w:color w:val="000000"/>
          <w:lang w:val="ru-RU"/>
        </w:rPr>
        <w:t>ные зоны специального назначения – озелененные территории в границах санитарно-защитных зон и санитарных разрывов, территории противоэрозионных насаждений, расположенные на землях общего пользования;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05" w:name="a397"/>
      <w:bookmarkEnd w:id="305"/>
      <w:r>
        <w:rPr>
          <w:color w:val="000000"/>
          <w:lang w:val="ru-RU"/>
        </w:rPr>
        <w:t>1.5. общественно-деловые зоны – территории, предназначен</w:t>
      </w:r>
      <w:r>
        <w:rPr>
          <w:color w:val="000000"/>
          <w:lang w:val="ru-RU"/>
        </w:rPr>
        <w:t>ные для размещения объектов деловой, финансовой и общественной деятельности, административных и иных объектов, организаций системы образования, культуры, здравоохранения, научных организаций, объектов культового назначения, санаторно-курортного лечения и о</w:t>
      </w:r>
      <w:r>
        <w:rPr>
          <w:color w:val="000000"/>
          <w:lang w:val="ru-RU"/>
        </w:rPr>
        <w:t>здоровления, отдыха и туризма, торговых объектов, объектов общественного питания, бытового обслуживания, а также стоянок, парковок автомобильного транспорта, территории для велоинфраструктуры;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06" w:name="a398"/>
      <w:bookmarkEnd w:id="306"/>
      <w:r>
        <w:rPr>
          <w:color w:val="000000"/>
          <w:lang w:val="ru-RU"/>
        </w:rPr>
        <w:t>1.6. производственные зоны </w:t>
      </w:r>
      <w:r>
        <w:rPr>
          <w:color w:val="000000"/>
          <w:lang w:val="ru-RU"/>
        </w:rPr>
        <w:t>– территории, предназначенные для размещения промышленных предприятий, транспортной, инженерной инфраструктуры, коммунальных и складских объектов, обеспечивающих функционирование этих предприятий, а также мест погребения;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07" w:name="a288"/>
      <w:bookmarkEnd w:id="307"/>
      <w:r>
        <w:rPr>
          <w:color w:val="000000"/>
          <w:lang w:val="ru-RU"/>
        </w:rPr>
        <w:t>1.7. рекреационные зоны – территор</w:t>
      </w:r>
      <w:r>
        <w:rPr>
          <w:color w:val="000000"/>
          <w:lang w:val="ru-RU"/>
        </w:rPr>
        <w:t>ии, предназначенные для организации мест отдыха населения и включающие в себя парки, скверы, бульвары, городские леса, ботанические сады, дендрологические парки, а также расположенные на землях общего пользования населенных пунктов зоны отдыха, зоны кратко</w:t>
      </w:r>
      <w:r>
        <w:rPr>
          <w:color w:val="000000"/>
          <w:lang w:val="ru-RU"/>
        </w:rPr>
        <w:t>временной рекреации у воды. В рекреационные зоны могут включаться особо охраняемые природные территории;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08" w:name="a399"/>
      <w:bookmarkEnd w:id="308"/>
      <w:r>
        <w:rPr>
          <w:color w:val="000000"/>
          <w:lang w:val="ru-RU"/>
        </w:rPr>
        <w:t>1.8. сельскохозяйственные зоны – территории с преобладанием сельскохозяйственных земель, предназначенные для ведения сельского хозяйства, в том числе к</w:t>
      </w:r>
      <w:r>
        <w:rPr>
          <w:color w:val="000000"/>
          <w:lang w:val="ru-RU"/>
        </w:rPr>
        <w:t>рестьянского (фермерского) хозяйства, а также для ведения подсобного сельского хозяйства, личного подсобного хозяйства, огородничества, сенокошения и выпаса сельскохозяйственных животных до принятия решения об изменении вида использования этих территорий в</w:t>
      </w:r>
      <w:r>
        <w:rPr>
          <w:color w:val="000000"/>
          <w:lang w:val="ru-RU"/>
        </w:rPr>
        <w:t> соответствии с градостроительным проектом;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1.9. иные территориальные зоны, определяемые местными исполнительными и распорядительными органами базового территориального уровня с учетом местных условий.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Территориальные зоны в населенных пунктах могут вкл</w:t>
      </w:r>
      <w:r>
        <w:rPr>
          <w:color w:val="000000"/>
          <w:lang w:val="ru-RU"/>
        </w:rPr>
        <w:t>ючать в себя территории общественного пользования (площади, улицы, проезды, дороги, набережные, скверы, бульвары, водные и другие объекты).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309" w:name="a99"/>
      <w:bookmarkEnd w:id="309"/>
      <w:r>
        <w:rPr>
          <w:color w:val="000000"/>
          <w:lang w:val="ru-RU"/>
        </w:rPr>
        <w:t xml:space="preserve">РАЗДЕЛ VII </w:t>
      </w:r>
      <w:r>
        <w:rPr>
          <w:color w:val="000000"/>
          <w:lang w:val="ru-RU"/>
        </w:rPr>
        <w:br/>
        <w:t>РАЗРЕШИТЕЛЬНАЯ ДОКУМЕНТАЦИЯ НА СТРОИТЕЛЬСТВО. ДЕЯТЕЛЬНОСТЬ ПО РАЗРАБОТКЕ ПРЕДПРОЕКТНОЙ (ПРЕДЫНВЕСТИЦИОНН</w:t>
      </w:r>
      <w:r>
        <w:rPr>
          <w:color w:val="000000"/>
          <w:lang w:val="ru-RU"/>
        </w:rPr>
        <w:t>ОЙ) И ПРОЕКТНОЙ ДОКУМЕНТАЦИИ. ГОССТРОЙЭКСПЕРТИЗА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310" w:name="a100"/>
      <w:bookmarkEnd w:id="310"/>
      <w:r>
        <w:rPr>
          <w:color w:val="000000"/>
          <w:lang w:val="ru-RU"/>
        </w:rPr>
        <w:t xml:space="preserve">ГЛАВА 15 </w:t>
      </w:r>
      <w:r>
        <w:rPr>
          <w:color w:val="000000"/>
          <w:lang w:val="ru-RU"/>
        </w:rPr>
        <w:br/>
        <w:t>РАЗРЕШИТЕЛЬНАЯ ДОКУМЕНТАЦИЯ НА СТРОИТЕЛЬСТВО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11" w:name="a142"/>
      <w:bookmarkEnd w:id="311"/>
      <w:r>
        <w:rPr>
          <w:color w:val="000000"/>
          <w:lang w:val="ru-RU"/>
        </w:rPr>
        <w:t>Статья 66. Разрешительная документация на строительство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12" w:name="a452"/>
      <w:bookmarkEnd w:id="312"/>
      <w:r>
        <w:rPr>
          <w:color w:val="000000"/>
          <w:lang w:val="ru-RU"/>
        </w:rPr>
        <w:t>1. Разработка проектной документации, возведение, реконструкция, снос объекта, ремонтно-реставра</w:t>
      </w:r>
      <w:r>
        <w:rPr>
          <w:color w:val="000000"/>
          <w:lang w:val="ru-RU"/>
        </w:rPr>
        <w:t>ционные работы осуществляются на основании разрешительной документации на строительство, за исключением случаев, предусмотренных пунктом 2 настоящей статьи.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13" w:name="a12"/>
      <w:bookmarkEnd w:id="313"/>
      <w:r>
        <w:rPr>
          <w:color w:val="000000"/>
          <w:lang w:val="ru-RU"/>
        </w:rPr>
        <w:t>2. Разрешительная документация на строительство не требуется на: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14" w:name="a264"/>
      <w:bookmarkEnd w:id="314"/>
      <w:r>
        <w:rPr>
          <w:color w:val="000000"/>
          <w:lang w:val="ru-RU"/>
        </w:rPr>
        <w:t>2.1. работы по модернизации, техни</w:t>
      </w:r>
      <w:r>
        <w:rPr>
          <w:color w:val="000000"/>
          <w:lang w:val="ru-RU"/>
        </w:rPr>
        <w:t>ческой модернизации и ремонту объектов;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снос физическими лицами нежилых капитальных построек на предоставленных земельных участках;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строительство, осуществляемое в целях ликвидации либо предупреждения аварийных и чрезвычайных ситуаций;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15" w:name="a598"/>
      <w:bookmarkEnd w:id="315"/>
      <w:r>
        <w:rPr>
          <w:color w:val="000000"/>
          <w:lang w:val="ru-RU"/>
        </w:rPr>
        <w:t>2.4. возве</w:t>
      </w:r>
      <w:r>
        <w:rPr>
          <w:color w:val="000000"/>
          <w:lang w:val="ru-RU"/>
        </w:rPr>
        <w:t>дение садовых домиков, хозяйственных строений и сооружений на земельных участках, предоставленных для коллективного садоводства;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возведение дач, хозяйственных строений и сооружений на земельных участках, предоставленных для дачного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16" w:name="a501"/>
      <w:bookmarkEnd w:id="316"/>
      <w:r>
        <w:rPr>
          <w:color w:val="000000"/>
          <w:lang w:val="ru-RU"/>
        </w:rPr>
        <w:t>2.6.</w:t>
      </w:r>
      <w:r>
        <w:rPr>
          <w:color w:val="000000"/>
          <w:lang w:val="ru-RU"/>
        </w:rPr>
        <w:t> возведение и реконструкцию одноквартирного жилого дома и (или) нежилых капитальных построек пятого класса сложности в соответствии с пунктом 1 статьи 82 настоящего Кодекса.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17" w:name="a454"/>
      <w:bookmarkEnd w:id="317"/>
      <w:r>
        <w:rPr>
          <w:color w:val="000000"/>
          <w:lang w:val="ru-RU"/>
        </w:rPr>
        <w:t>3. Возведение, реконструкция, снос объекта, ремонтно-реставрационные работы без на</w:t>
      </w:r>
      <w:r>
        <w:rPr>
          <w:color w:val="000000"/>
          <w:lang w:val="ru-RU"/>
        </w:rPr>
        <w:t>личия разрешительной документации на строительство, за исключением случаев, предусмотренных пунктом 2 настоящей статьи, а также нарушение должностным лицом местного исполнительного и распорядительного органа установленных сроков оформления и выдачи разреши</w:t>
      </w:r>
      <w:r>
        <w:rPr>
          <w:color w:val="000000"/>
          <w:lang w:val="ru-RU"/>
        </w:rPr>
        <w:t>тельной документации на строительство, а равно возложение на заказчика, застройщика обязанности по оказанию услуг, связанных с подготовкой, оформлением и согласованием такой документации, влекут ответственность, установленную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</w:t>
      </w:r>
      <w:r>
        <w:rPr>
          <w:color w:val="000000"/>
          <w:lang w:val="ru-RU"/>
        </w:rPr>
        <w:t>ативных правонарушениях.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18" w:name="a143"/>
      <w:bookmarkEnd w:id="318"/>
      <w:r>
        <w:rPr>
          <w:color w:val="000000"/>
          <w:lang w:val="ru-RU"/>
        </w:rPr>
        <w:t>Статья 67. Порядок подготовки и выдачи разрешительной документации на строительство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подготовки и выдачи разрешительной документации на строительство устанавливается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Перечень доку</w:t>
      </w:r>
      <w:r>
        <w:rPr>
          <w:color w:val="000000"/>
          <w:lang w:val="ru-RU"/>
        </w:rPr>
        <w:t>ментов и (или) сведений, необходимых для выдачи разрешительной документации на строительство, сроки ее выдачи и действия, размер платы за ее выдачу устанавливаются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19" w:name="a144"/>
      <w:bookmarkEnd w:id="319"/>
      <w:r>
        <w:rPr>
          <w:color w:val="000000"/>
          <w:lang w:val="ru-RU"/>
        </w:rPr>
        <w:t>Статья 68. Градостроитель</w:t>
      </w:r>
      <w:r>
        <w:rPr>
          <w:color w:val="000000"/>
          <w:lang w:val="ru-RU"/>
        </w:rPr>
        <w:t>ный паспорт земельного участка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20" w:name="a400"/>
      <w:bookmarkEnd w:id="320"/>
      <w:r>
        <w:rPr>
          <w:color w:val="000000"/>
          <w:lang w:val="ru-RU"/>
        </w:rPr>
        <w:t>1. Градостроительный паспорт земельного участка (далее – градостроительный паспорт) – комплексный документ, разрабатываемый в соответствии с утвержденными градостроительными проектами общего и детального планирования, схемами</w:t>
      </w:r>
      <w:r>
        <w:rPr>
          <w:color w:val="000000"/>
          <w:lang w:val="ru-RU"/>
        </w:rPr>
        <w:t xml:space="preserve"> землеустройства районов и содержащий сведения и требования о целевом назначении земельного участка, параметрах его использования и застройки, обеспечении инженерной и транспортной инфраструктурой, существующих и планируемых к размещению объектах и сооруже</w:t>
      </w:r>
      <w:r>
        <w:rPr>
          <w:color w:val="000000"/>
          <w:lang w:val="ru-RU"/>
        </w:rPr>
        <w:t>ниях на земельном участке.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Состав, содержание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форма градостроительного паспорта утверждаются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На основании градостроительных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паспортов осуществляются: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разработка проектов отвода земельных участков с устан</w:t>
      </w:r>
      <w:r>
        <w:rPr>
          <w:color w:val="000000"/>
          <w:lang w:val="ru-RU"/>
        </w:rPr>
        <w:t>овлением их границ для проведения аукционов по продаже земельных участков в частную собственность, аукционов на право аренды земельных участков, за исключением случаев, предусмотренных пунктом 3 настоящей статьи, аукционов с условиями на право строительств</w:t>
      </w:r>
      <w:r>
        <w:rPr>
          <w:color w:val="000000"/>
          <w:lang w:val="ru-RU"/>
        </w:rPr>
        <w:t>а капитальных строений (зданий, сооружений);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включение земельных участков в перечни участков, предназначенных для последующего предоставления инвесторам и (или) организациям, реализующим инвестиционный проект, для строительства объектов, предусмотренн</w:t>
      </w:r>
      <w:r>
        <w:rPr>
          <w:color w:val="000000"/>
          <w:lang w:val="ru-RU"/>
        </w:rPr>
        <w:t>ых заключенными с Республикой Беларусь инвестиционными договорами, за исключением случаев, предусмотренных пунктом 3 настоящей статьи.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21" w:name="a13"/>
      <w:bookmarkEnd w:id="321"/>
      <w:r>
        <w:rPr>
          <w:color w:val="000000"/>
          <w:lang w:val="ru-RU"/>
        </w:rPr>
        <w:t>3. Без разработки градостроительных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паспортов осуществляется разработка проектов отвода земельных участков с установление</w:t>
      </w:r>
      <w:r>
        <w:rPr>
          <w:color w:val="000000"/>
          <w:lang w:val="ru-RU"/>
        </w:rPr>
        <w:t>м их границ, предназначенных для коллективного садоводства, а также для размещения объектов пятого класса сложности (за исключением одноквартирных, блокированных жилых домов), при: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проведении аукционов по продаже земельных участков в частную собственность,</w:t>
      </w:r>
      <w:r>
        <w:rPr>
          <w:color w:val="000000"/>
          <w:lang w:val="ru-RU"/>
        </w:rPr>
        <w:t xml:space="preserve"> аукционов на право аренды земельных участков;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включении земельных участков в перечни участков, предназначенных для последующего предоставления инвесторам и </w:t>
      </w:r>
      <w:r>
        <w:rPr>
          <w:color w:val="000000"/>
          <w:lang w:val="ru-RU"/>
        </w:rPr>
        <w:t>(или) организациям, реализующим инвестиционный проект, для строительства объектов, предусмотренных заключенными с Республикой Беларусь инвестиционными договорами.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этом разработка проектов отвода земельных участков с установлением их границ для размещен</w:t>
      </w:r>
      <w:r>
        <w:rPr>
          <w:color w:val="000000"/>
          <w:lang w:val="ru-RU"/>
        </w:rPr>
        <w:t>ия объектов пятого класса сложности в границах городов областного подчинения, города Минска, а также городов с численностью населения 80 тысяч человек и более осуществляется с обязательной разработкой градостроительных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С учетом интересов госу</w:t>
      </w:r>
      <w:r>
        <w:rPr>
          <w:color w:val="000000"/>
          <w:lang w:val="ru-RU"/>
        </w:rPr>
        <w:t>дарства, местных условий и экономической эффективности областные исполнительные комитеты вправе определять населенные пункты (части их территорий), иные территории, в пределах которых земельные участки для размещения объектов пятого класса сложности (за ис</w:t>
      </w:r>
      <w:r>
        <w:rPr>
          <w:color w:val="000000"/>
          <w:lang w:val="ru-RU"/>
        </w:rPr>
        <w:t>ключением одноквартирных, блокированных жилых домов) в случаях, предусмотренных пунктом 3 настоящей статьи, формируются на основании градостроительных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паспортов.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322" w:name="a101"/>
      <w:bookmarkEnd w:id="322"/>
      <w:r>
        <w:rPr>
          <w:color w:val="000000"/>
          <w:lang w:val="ru-RU"/>
        </w:rPr>
        <w:t xml:space="preserve">ГЛАВА 16 </w:t>
      </w:r>
      <w:r>
        <w:rPr>
          <w:color w:val="000000"/>
          <w:lang w:val="ru-RU"/>
        </w:rPr>
        <w:br/>
        <w:t>ПРЕДПРОЕКТНАЯ (ПРЕДЫНВЕСТИЦИОННАЯ) ДОКУМЕНТАЦИЯ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23" w:name="a145"/>
      <w:bookmarkEnd w:id="323"/>
      <w:r>
        <w:rPr>
          <w:color w:val="000000"/>
          <w:lang w:val="ru-RU"/>
        </w:rPr>
        <w:t xml:space="preserve">Статья 69. Разработка предпроектной </w:t>
      </w:r>
      <w:r>
        <w:rPr>
          <w:color w:val="000000"/>
          <w:lang w:val="ru-RU"/>
        </w:rPr>
        <w:t>(предынвестиционной) документации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24" w:name="a14"/>
      <w:bookmarkEnd w:id="324"/>
      <w:r>
        <w:rPr>
          <w:color w:val="000000"/>
          <w:lang w:val="ru-RU"/>
        </w:rPr>
        <w:t>1. До разработки проектной документации на возведение, реконструкцию, реставрацию, капитальный ремонт, модернизацию, техническую модернизацию, снос объекта: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25" w:name="a470"/>
      <w:bookmarkEnd w:id="325"/>
      <w:r>
        <w:rPr>
          <w:color w:val="000000"/>
          <w:lang w:val="ru-RU"/>
        </w:rPr>
        <w:t>заказчиком, застройщиком разрабатывается и утверждается предпроек</w:t>
      </w:r>
      <w:r>
        <w:rPr>
          <w:color w:val="000000"/>
          <w:lang w:val="ru-RU"/>
        </w:rPr>
        <w:t>тная (предынвестиционная) документация, когда ее разработка является обязательной;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26" w:name="a15"/>
      <w:bookmarkEnd w:id="326"/>
      <w:r>
        <w:rPr>
          <w:color w:val="000000"/>
          <w:lang w:val="ru-RU"/>
        </w:rPr>
        <w:t>заказчиком, застройщиком назначается руководитель (управляющий) проекта.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27" w:name="a590"/>
      <w:bookmarkEnd w:id="327"/>
      <w:r>
        <w:rPr>
          <w:color w:val="000000"/>
          <w:lang w:val="ru-RU"/>
        </w:rPr>
        <w:t>Действие части первой настоящего пункта не распространяется на снос объектов, в отношении которых ре</w:t>
      </w:r>
      <w:r>
        <w:rPr>
          <w:color w:val="000000"/>
          <w:lang w:val="ru-RU"/>
        </w:rPr>
        <w:t>шением местного исполнительного и распорядительного органа установлено отсутствие необходимости разработки проектной документации.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Действие абзаца третьего части первой настоящего пункта не распространяется на возведение, реконструкцию, реставрацию, капита</w:t>
      </w:r>
      <w:r>
        <w:rPr>
          <w:color w:val="000000"/>
          <w:lang w:val="ru-RU"/>
        </w:rPr>
        <w:t>льный ремонт, модернизацию, техническую модернизацию, снос объектов сельскохозяйственного назначения второго–пятого классов сложности, осуществляемые хозяйственным способом сельскохозяйственными организациями.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28" w:name="a536"/>
      <w:bookmarkEnd w:id="328"/>
      <w:r>
        <w:rPr>
          <w:color w:val="000000"/>
          <w:lang w:val="ru-RU"/>
        </w:rPr>
        <w:t>2. Предпроектная (предынвестиционная) документ</w:t>
      </w:r>
      <w:r>
        <w:rPr>
          <w:color w:val="000000"/>
          <w:lang w:val="ru-RU"/>
        </w:rPr>
        <w:t xml:space="preserve">ация на возведение, реконструкцию, реставрацию объектов первого–четвертого классов сложности разрабатывается и утверждается заказчиком, застройщиком в составе раздела обоснования инвестиций, задания на разработку проектной документации, иной документации. </w:t>
      </w:r>
      <w:r>
        <w:rPr>
          <w:color w:val="000000"/>
          <w:lang w:val="ru-RU"/>
        </w:rPr>
        <w:t>В такой предпроектной (предынвестиционной) документации указываются: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необходимость, техническая возможность, экономическая целесообразность осуществления инвестиций в возведение, реконструкцию, реставрацию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требования к земельному участку</w:t>
      </w:r>
      <w:r>
        <w:rPr>
          <w:color w:val="000000"/>
          <w:lang w:val="ru-RU"/>
        </w:rPr>
        <w:t>, ограничения (обременения) прав на земельный участок (при возведении, реконструкции объекта);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варианты объемно-планировочных и технологических решений;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сведения об инженерных нагрузках;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источники и объемы финансирования;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2.6. оценка воздейс</w:t>
      </w:r>
      <w:r>
        <w:rPr>
          <w:color w:val="000000"/>
          <w:lang w:val="ru-RU"/>
        </w:rPr>
        <w:t>твия на окружающую среду (в случаях,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в области государственной экологической экспертизы, стратегической экологической оценки и оценки воздействия на окружающую среду);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2.7. расчеты по определению эффективности осуществлени</w:t>
      </w:r>
      <w:r>
        <w:rPr>
          <w:color w:val="000000"/>
          <w:lang w:val="ru-RU"/>
        </w:rPr>
        <w:t>я инвестиций, социальных, экологических и других последствий возведения, реконструкции, реставрации, эксплуатации объекта.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Предпроектную (предынвестиционную) документацию на возведение объектов первого–четвертого классов сложности по типовым или рекомен</w:t>
      </w:r>
      <w:r>
        <w:rPr>
          <w:color w:val="000000"/>
          <w:lang w:val="ru-RU"/>
        </w:rPr>
        <w:t>дованным для повторного применения проектам допускается разрабатывать и утверждать в составе раздела обоснования инвестиций, определяющего экономическую целесообразность осуществления инвестиций в возведение объекта и оценку эффективности инвестиций, а так</w:t>
      </w:r>
      <w:r>
        <w:rPr>
          <w:color w:val="000000"/>
          <w:lang w:val="ru-RU"/>
        </w:rPr>
        <w:t>же задания на разработку проектной документации.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29" w:name="a227"/>
      <w:bookmarkEnd w:id="329"/>
      <w:r>
        <w:rPr>
          <w:color w:val="000000"/>
          <w:lang w:val="ru-RU"/>
        </w:rPr>
        <w:t>4. В сокращенном объеме (в форме задания на разработку проектной документации) допускается разрабатывать и утверждать предпроектную (предынвестиционную) документацию в случае предотвращения, устранения после</w:t>
      </w:r>
      <w:r>
        <w:rPr>
          <w:color w:val="000000"/>
          <w:lang w:val="ru-RU"/>
        </w:rPr>
        <w:t>дствий строительной аварии, а также на: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30" w:name="a265"/>
      <w:bookmarkEnd w:id="330"/>
      <w:r>
        <w:rPr>
          <w:color w:val="000000"/>
          <w:lang w:val="ru-RU"/>
        </w:rPr>
        <w:t>4.1. капитальный ремонт, модернизацию, техническую модернизацию, снос объектов первого–четвертого классов сложности;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31" w:name="a502"/>
      <w:bookmarkEnd w:id="331"/>
      <w:r>
        <w:rPr>
          <w:color w:val="000000"/>
          <w:lang w:val="ru-RU"/>
        </w:rPr>
        <w:t>4.2. возведение, реконструкцию, реставрацию, капитальный ремонт, снос объектов пятого класса сложно</w:t>
      </w:r>
      <w:r>
        <w:rPr>
          <w:color w:val="000000"/>
          <w:lang w:val="ru-RU"/>
        </w:rPr>
        <w:t>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4.3. возведение, реконструкцию, реставрацию, капитальный ремонт, снос объектов сельскохозяйственного назначения второго–четвертого классов сложности, осуществляемые хозяйственным способом сельскохозяйственными организациями;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4.4. возведение, реконстру</w:t>
      </w:r>
      <w:r>
        <w:rPr>
          <w:color w:val="000000"/>
          <w:lang w:val="ru-RU"/>
        </w:rPr>
        <w:t>кцию, капитальный ремонт нефтяных и газовых скважин, возведение и реконструкцию объектов обустройства нефтяных месторождений в части технологического комплекса сбора и транспорта нефти, газа и воды.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Состав предпроектной (предынвестиционной) документации</w:t>
      </w:r>
      <w:r>
        <w:rPr>
          <w:color w:val="000000"/>
          <w:lang w:val="ru-RU"/>
        </w:rPr>
        <w:t xml:space="preserve"> для объектов строительства в зависимости от их функционального назначения, порядок ее разработки, определения стоимости ее разработки и утверждения заказчиком, застройщиком определяются Министерством архитектуры и 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Разработка предпроектной (</w:t>
      </w:r>
      <w:r>
        <w:rPr>
          <w:color w:val="000000"/>
          <w:lang w:val="ru-RU"/>
        </w:rPr>
        <w:t>предынвестиционной) и проектной документации осуществляется на основании договора подряда на выполнение проектных и изыскательских работ, заключаемого разработчиком проектной документации с заказчиком, застройщиком, в том числе с соблюдением требований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</w:t>
      </w:r>
      <w:r>
        <w:rPr>
          <w:color w:val="000000"/>
          <w:lang w:val="ru-RU"/>
        </w:rPr>
        <w:t>онодательства о закупках.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32" w:name="a146"/>
      <w:bookmarkEnd w:id="332"/>
      <w:r>
        <w:rPr>
          <w:color w:val="000000"/>
          <w:lang w:val="ru-RU"/>
        </w:rPr>
        <w:t>Статья 70. Выбор технологического оборудования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33" w:name="a555"/>
      <w:bookmarkEnd w:id="333"/>
      <w:r>
        <w:rPr>
          <w:color w:val="000000"/>
          <w:lang w:val="ru-RU"/>
        </w:rPr>
        <w:t>1. Выбор заказчиком, застройщиком технологического оборудования осуществляется на стадии разработки предпроектной (предынвестиционной) документации и определяется в составе раздела об</w:t>
      </w:r>
      <w:r>
        <w:rPr>
          <w:color w:val="000000"/>
          <w:lang w:val="ru-RU"/>
        </w:rPr>
        <w:t>основания инвестиций, устанавливающего основные технологические решения.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34" w:name="a401"/>
      <w:bookmarkEnd w:id="334"/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>Под технологическим оборудованием понимаются машины, аппараты, установки, оборудование, включая специальное оборудование (оснастку), медицинская техника, используемые для обеспечения выполнения производственных процессов в соответствии с технологией и функ</w:t>
      </w:r>
      <w:r>
        <w:rPr>
          <w:color w:val="000000"/>
          <w:lang w:val="ru-RU"/>
        </w:rPr>
        <w:t>циональным назначением объекта и (или) осуществляющие автоматическое управление технологическими процессами.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 технологическому оборудованию не относятся мебель, инвентарь, оргтехника, специальный инструментарий, игровое оборудование и иные сопутствующие п</w:t>
      </w:r>
      <w:r>
        <w:rPr>
          <w:color w:val="000000"/>
          <w:lang w:val="ru-RU"/>
        </w:rPr>
        <w:t>ринадлежности бытового назначения, необходимые для осуществления конкретной деятельности на объекте.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35" w:name="a147"/>
      <w:bookmarkEnd w:id="335"/>
      <w:r>
        <w:rPr>
          <w:color w:val="000000"/>
          <w:lang w:val="ru-RU"/>
        </w:rPr>
        <w:t>Статья 71. Случаи, когда разработка предпроектной (предынвестиционной) документации не является обязательной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 является обязательной разработка предпроект</w:t>
      </w:r>
      <w:r>
        <w:rPr>
          <w:color w:val="000000"/>
          <w:lang w:val="ru-RU"/>
        </w:rPr>
        <w:t>ной (предынвестиционной) документации на: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возведение, ремонт блокированных и одноквартирных жилых домов, в том числе жилого и (или) нежилого помещений в их составе;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возведение, ремонт нежилых капитальных построек на предоставленном земельном участке;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36" w:name="a599"/>
      <w:bookmarkEnd w:id="336"/>
      <w:r>
        <w:rPr>
          <w:color w:val="000000"/>
          <w:lang w:val="ru-RU"/>
        </w:rPr>
        <w:t>возве</w:t>
      </w:r>
      <w:r>
        <w:rPr>
          <w:color w:val="000000"/>
          <w:lang w:val="ru-RU"/>
        </w:rPr>
        <w:t>дение, реконструкцию, ремонт садовых домиков, дач, хозяйственных строений и сооружений на земельных участках, предоставленных для коллективного садоводства или дачного строительства;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возведение, реконструкцию, ремонт хозяйственных строений и сооружений на </w:t>
      </w:r>
      <w:r>
        <w:rPr>
          <w:color w:val="000000"/>
          <w:lang w:val="ru-RU"/>
        </w:rPr>
        <w:t>земельных участках, предоставленных для ведения личного подсобного хозяйства;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возведение, реконструкцию, ремонт временных индивидуальных гаражей, осуществляемые физическими лицами на предоставленных им для этих целей земельных участках;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снос объектов, в от</w:t>
      </w:r>
      <w:r>
        <w:rPr>
          <w:color w:val="000000"/>
          <w:lang w:val="ru-RU"/>
        </w:rPr>
        <w:t>ношении которых решением местного исполнительного и распорядительного органа установлено отсутствие необходимости разработки проектной документации.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337" w:name="a102"/>
      <w:bookmarkEnd w:id="337"/>
      <w:r>
        <w:rPr>
          <w:color w:val="000000"/>
          <w:lang w:val="ru-RU"/>
        </w:rPr>
        <w:t xml:space="preserve">ГЛАВА 17 </w:t>
      </w:r>
      <w:r>
        <w:rPr>
          <w:color w:val="000000"/>
          <w:lang w:val="ru-RU"/>
        </w:rPr>
        <w:br/>
        <w:t>ПРОЕКТНАЯ ДОКУМЕНТАЦИЯ. СПЕЦИАЛЬНЫЕ ТЕХНИЧЕСКИЕ УСЛОВИЯ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38" w:name="a148"/>
      <w:bookmarkEnd w:id="338"/>
      <w:r>
        <w:rPr>
          <w:color w:val="000000"/>
          <w:lang w:val="ru-RU"/>
        </w:rPr>
        <w:t>Статья 72. Порядок разработки проектной д</w:t>
      </w:r>
      <w:r>
        <w:rPr>
          <w:color w:val="000000"/>
          <w:lang w:val="ru-RU"/>
        </w:rPr>
        <w:t>окументации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39" w:name="a279"/>
      <w:bookmarkEnd w:id="339"/>
      <w:r>
        <w:rPr>
          <w:color w:val="000000"/>
          <w:lang w:val="ru-RU"/>
        </w:rPr>
        <w:t xml:space="preserve">1. Возведение, реконструкция, модернизация, техническая модернизация, капитальный ремонт, снос объекта, ремонтно-реставрационные работы осуществляются в установленном порядке на основе разработанной, согласованной, прошедшей госстройэкспертизу </w:t>
      </w:r>
      <w:r>
        <w:rPr>
          <w:color w:val="000000"/>
          <w:lang w:val="ru-RU"/>
        </w:rPr>
        <w:t>(при необходимости) и утвержденной проектной документации, когда ее разработка является обязательной.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40" w:name="a309"/>
      <w:bookmarkEnd w:id="340"/>
      <w:r>
        <w:rPr>
          <w:color w:val="000000"/>
          <w:lang w:val="ru-RU"/>
        </w:rPr>
        <w:t>Не является обязательной разработка проектной документации на: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снос физическими лицами нежилых капитальных построек на предоставленных земельных участках;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строительство, осуществляемое в целях ликвидации либо предупреждения аварийных и чрезвычайных ситуаций;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41" w:name="a600"/>
      <w:bookmarkEnd w:id="341"/>
      <w:r>
        <w:rPr>
          <w:color w:val="000000"/>
          <w:lang w:val="ru-RU"/>
        </w:rPr>
        <w:t>возведение садовых домиков, хозяйственных строений и сооружений на земельных участках, предоставленных для коллективного садоводства;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возведение дач, х</w:t>
      </w:r>
      <w:r>
        <w:rPr>
          <w:color w:val="000000"/>
          <w:lang w:val="ru-RU"/>
        </w:rPr>
        <w:t>озяйственных строений и сооружений на земельных участках, предоставленных для дачного строительства;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возведение и реконструкцию одноквартирных жилых домов и (или) нежилых капитальных построек пятого класса сложности в соответствии с пунктом 1 статьи 82 нас</w:t>
      </w:r>
      <w:r>
        <w:rPr>
          <w:color w:val="000000"/>
          <w:lang w:val="ru-RU"/>
        </w:rPr>
        <w:t>тоящего Кодекса.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Утвержденная в установленном Советом Министров Республики Беларусь порядке проектная документация является основанием для финансирования 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приостановления действия заключения госстройэкспертизы по проектной документац</w:t>
      </w:r>
      <w:r>
        <w:rPr>
          <w:color w:val="000000"/>
          <w:lang w:val="ru-RU"/>
        </w:rPr>
        <w:t>ии на объект субъекты архитектурной, градостроительной и строительной деятельности не вправе осуществлять такую деятельность в отношении этого объекта до возобновления действия приостановленного заключения госстройэкспертизы.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42" w:name="a448"/>
      <w:bookmarkEnd w:id="342"/>
      <w:r>
        <w:rPr>
          <w:color w:val="000000"/>
          <w:lang w:val="ru-RU"/>
        </w:rPr>
        <w:t>Проектная документация по объе</w:t>
      </w:r>
      <w:r>
        <w:rPr>
          <w:color w:val="000000"/>
          <w:lang w:val="ru-RU"/>
        </w:rPr>
        <w:t>ктам, на которых не начато выполнение строительно-монтажных работ в течение двух лет после получения заключения госстройэкспертизы, является неактуальной и подлежит актуализации, прохождению повторной госстройэкспертизы и утверждению.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43" w:name="a457"/>
      <w:bookmarkEnd w:id="343"/>
      <w:r>
        <w:rPr>
          <w:color w:val="000000"/>
          <w:lang w:val="ru-RU"/>
        </w:rPr>
        <w:t>В случае внесения по </w:t>
      </w:r>
      <w:r>
        <w:rPr>
          <w:color w:val="000000"/>
          <w:lang w:val="ru-RU"/>
        </w:rPr>
        <w:t>инициативе заказчика, застройщика изменений в утвержденные архитектурные, строительные проекты, выделяемые в них очереди строительства, пусковые комплексы и сметную документацию (смету), если обязательность ее разработки предусмотрена актами законодательст</w:t>
      </w:r>
      <w:r>
        <w:rPr>
          <w:color w:val="000000"/>
          <w:lang w:val="ru-RU"/>
        </w:rPr>
        <w:t>ва, проводятся повторные госстройэкспертиза и утверждение архитектурных, строительных проектов, выделяемых в них очередей строительства, пусковых комплексов и сметной документации (сметы).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44" w:name="a280"/>
      <w:bookmarkEnd w:id="344"/>
      <w:r>
        <w:rPr>
          <w:color w:val="000000"/>
          <w:lang w:val="ru-RU"/>
        </w:rPr>
        <w:t>2. Разработчики проектной документации несут ответственность за соо</w:t>
      </w:r>
      <w:r>
        <w:rPr>
          <w:color w:val="000000"/>
          <w:lang w:val="ru-RU"/>
        </w:rPr>
        <w:t>тветствие разработанной проектной документации требованиям, установленным актами законодательства.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 проектной документации должны быть предусмотрены обязательные для осуществления строительной деятельности мероприятия, связанные с (со):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обеспечени</w:t>
      </w:r>
      <w:r>
        <w:rPr>
          <w:color w:val="000000"/>
          <w:lang w:val="ru-RU"/>
        </w:rPr>
        <w:t>ем эксплуатационной надежности объекта и его безопасности для жизни и здоровья физических лиц;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исключением причинения вреда окружающей среде и здоровью физических лиц при осуществлении 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снятием, сохранением и использован</w:t>
      </w:r>
      <w:r>
        <w:rPr>
          <w:color w:val="000000"/>
          <w:lang w:val="ru-RU"/>
        </w:rPr>
        <w:t>ием плодородного слоя почвы при выполнении строительных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рекультивацией земель;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обеспечением защиты работников объектов, имеющих в </w:t>
      </w:r>
      <w:r>
        <w:rPr>
          <w:color w:val="000000"/>
          <w:lang w:val="ru-RU"/>
        </w:rPr>
        <w:t>обращении аварийно-, химически опасные вещества, объектов использования атомной энергии, а также работников организаций, попадающих в зоны повышенной опасности (зоны возможного химического заражения, зоны планирования срочных защитных мер, зоны предупредит</w:t>
      </w:r>
      <w:r>
        <w:rPr>
          <w:color w:val="000000"/>
          <w:lang w:val="ru-RU"/>
        </w:rPr>
        <w:t>ельных мер, зоны возможного катастрофического затопления);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3.6. принятием иных мер по охране окружающей среды и здоровья физических лиц.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В проектной документации определяется жизненный цикл объекта, в том числе сроки проведения ремонтов.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период жизнен</w:t>
      </w:r>
      <w:r>
        <w:rPr>
          <w:color w:val="000000"/>
          <w:lang w:val="ru-RU"/>
        </w:rPr>
        <w:t>ного цикла объект должен соответствовать обязательным для соблюдения требованиям в области архитектурной, градостроительной и строительной деятельности, в соответствии с которыми разработана проектная документация, в течение всего периода эксплуатации.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</w:t>
      </w:r>
      <w:r>
        <w:rPr>
          <w:color w:val="000000"/>
          <w:lang w:val="ru-RU"/>
        </w:rPr>
        <w:t>К проектным работам, которые выполняются на недвижимых материальных историко-культурных ценностях, относится комплекс работ по разработке научно-проектной документации.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Проектные работы на недвижимых материальных историко-культурных ценностях выполняются в</w:t>
      </w:r>
      <w:r>
        <w:rPr>
          <w:color w:val="000000"/>
          <w:lang w:val="ru-RU"/>
        </w:rPr>
        <w:t> полном соответствии с материалами научно-исследовательских работ.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45" w:name="a308"/>
      <w:bookmarkEnd w:id="345"/>
      <w:r>
        <w:rPr>
          <w:color w:val="000000"/>
          <w:lang w:val="ru-RU"/>
        </w:rPr>
        <w:t>6. Проектная документация разрабатывается в одну или две стадии по выбору заказчика, застройщика.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одностадийной разработке проектной документации разрабатывается строительный проект, пр</w:t>
      </w:r>
      <w:r>
        <w:rPr>
          <w:color w:val="000000"/>
          <w:lang w:val="ru-RU"/>
        </w:rPr>
        <w:t>и двухстадийной разработке проектной документации – архитектурный и строительный проекты.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 разработке проектной документации в одну или две стадии указывается в задании на разработку проектной документации.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46" w:name="a530"/>
      <w:bookmarkEnd w:id="346"/>
      <w:r>
        <w:rPr>
          <w:color w:val="000000"/>
          <w:lang w:val="ru-RU"/>
        </w:rPr>
        <w:t>7. Проектная документация на объекты пер</w:t>
      </w:r>
      <w:r>
        <w:rPr>
          <w:color w:val="000000"/>
          <w:lang w:val="ru-RU"/>
        </w:rPr>
        <w:t>вого–четвертого классов сложности разрабатывается заказчиком, застройщиком, разработчиком проектной документации при наличии документов, дающих право на осуществление архитектурной, градостроительной и 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47" w:name="a542"/>
      <w:bookmarkEnd w:id="347"/>
      <w:r>
        <w:rPr>
          <w:color w:val="000000"/>
          <w:lang w:val="ru-RU"/>
        </w:rPr>
        <w:t xml:space="preserve">8. Проектная документация, </w:t>
      </w:r>
      <w:r>
        <w:rPr>
          <w:color w:val="000000"/>
          <w:lang w:val="ru-RU"/>
        </w:rPr>
        <w:t>разработанная в соответствии с требованиями нормативных правовых актов, технических нормативных правовых актов, взаимосвязанных с техническим регламентом Республики Беларусь, устанавливающим требования к безопасности зданий, сооружений, строительных матери</w:t>
      </w:r>
      <w:r>
        <w:rPr>
          <w:color w:val="000000"/>
          <w:lang w:val="ru-RU"/>
        </w:rPr>
        <w:t>алов и строительных изделий, заключениями, техническими условиями на инженерно-техническое обеспечение объекта, включенными в состав выданной заказчику, застройщику разрешительной документации на разработку проектной документации, возведение, реконструкцию</w:t>
      </w:r>
      <w:r>
        <w:rPr>
          <w:color w:val="000000"/>
          <w:lang w:val="ru-RU"/>
        </w:rPr>
        <w:t>, реставрацию объекта, не подлежит согласованию с государственными органами (организациями), выдавшими такие заключения, технические условия.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48" w:name="a443"/>
      <w:bookmarkEnd w:id="348"/>
      <w:r>
        <w:rPr>
          <w:color w:val="000000"/>
          <w:lang w:val="ru-RU"/>
        </w:rPr>
        <w:t>9. По заданию заказчика, застройщика в проектной документации, прошедшей госстройэкспертизу и утвержденной в устан</w:t>
      </w:r>
      <w:r>
        <w:rPr>
          <w:color w:val="000000"/>
          <w:lang w:val="ru-RU"/>
        </w:rPr>
        <w:t>овленном порядке, разработчиком проектной документации могут выделяться пусковые комплексы. В этом случае госстройэкспертиза проектной документации на каждый пусковой комплекс не проводится.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При двухстадийной разработке проектной документации основание</w:t>
      </w:r>
      <w:r>
        <w:rPr>
          <w:color w:val="000000"/>
          <w:lang w:val="ru-RU"/>
        </w:rPr>
        <w:t>м для проведения в установленном порядке закупок товаров (работ, услуг) при осуществлении строительной деятельности по решению заказчика, застройщика может являться архитектурный проект.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49" w:name="a262"/>
      <w:bookmarkEnd w:id="349"/>
      <w:r>
        <w:rPr>
          <w:color w:val="000000"/>
          <w:lang w:val="ru-RU"/>
        </w:rPr>
        <w:t>11.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разработки, согласования, утверждения проектной документа</w:t>
      </w:r>
      <w:r>
        <w:rPr>
          <w:color w:val="000000"/>
          <w:lang w:val="ru-RU"/>
        </w:rPr>
        <w:t>ции, ее актуализации, а также случаи обязательного внесения изменений в проектную документацию устанавливаются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50" w:name="a300"/>
      <w:bookmarkEnd w:id="350"/>
      <w:r>
        <w:rPr>
          <w:color w:val="000000"/>
          <w:lang w:val="ru-RU"/>
        </w:rPr>
        <w:t xml:space="preserve">12. Состав проектной документации на объекты, за исключением научно-проектной документации, в зависимости </w:t>
      </w:r>
      <w:r>
        <w:rPr>
          <w:color w:val="000000"/>
          <w:lang w:val="ru-RU"/>
        </w:rPr>
        <w:t>от их функционального назначения определяется Министерством архитектуры и строительства,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состав и содержание научно-проектной документации – Министерством культуры.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51" w:name="a310"/>
      <w:bookmarkEnd w:id="351"/>
      <w:r>
        <w:rPr>
          <w:color w:val="000000"/>
          <w:lang w:val="ru-RU"/>
        </w:rPr>
        <w:t>13. При осуществлении строительной деятельности допускается применение проектной документац</w:t>
      </w:r>
      <w:r>
        <w:rPr>
          <w:color w:val="000000"/>
          <w:lang w:val="ru-RU"/>
        </w:rPr>
        <w:t>ии, разработанной по строительным и техническим нормам иных стран и прошедшей экспертизу в соответствии с законодательством страны, по нормативам которой осуществлялась разработка проектной документации.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Положения части первой настоящего пункта не распрост</w:t>
      </w:r>
      <w:r>
        <w:rPr>
          <w:color w:val="000000"/>
          <w:lang w:val="ru-RU"/>
        </w:rPr>
        <w:t>раняются на разработку проектной документации и строительство ядерных установок и (или) пунктов хранения, а также пунктов захоронения.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52" w:name="a149"/>
      <w:bookmarkEnd w:id="352"/>
      <w:r>
        <w:rPr>
          <w:color w:val="000000"/>
          <w:lang w:val="ru-RU"/>
        </w:rPr>
        <w:t>Статья 73. Требования к проектной документации, оформляемой в электронном виде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Проектная документация может оформлятьс</w:t>
      </w:r>
      <w:r>
        <w:rPr>
          <w:color w:val="000000"/>
          <w:lang w:val="ru-RU"/>
        </w:rPr>
        <w:t>я в электронном виде.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53" w:name="a312"/>
      <w:bookmarkEnd w:id="353"/>
      <w:r>
        <w:rPr>
          <w:color w:val="000000"/>
          <w:lang w:val="ru-RU"/>
        </w:rPr>
        <w:t xml:space="preserve">2. Требования к проектной документации, оформляемой в электронном виде, в том числе к форматам файлов, их содержанию и структуре, порядок формирования и комплектования проектной документации в электронном виде устанавливаются Советом </w:t>
      </w:r>
      <w:r>
        <w:rPr>
          <w:color w:val="000000"/>
          <w:lang w:val="ru-RU"/>
        </w:rPr>
        <w:t>Министров Республики Беларусь.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54" w:name="a150"/>
      <w:bookmarkEnd w:id="354"/>
      <w:r>
        <w:rPr>
          <w:color w:val="000000"/>
          <w:lang w:val="ru-RU"/>
        </w:rPr>
        <w:t>Статья 74. Порядок разработки специальных технических условий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55" w:name="a313"/>
      <w:bookmarkEnd w:id="355"/>
      <w:r>
        <w:rPr>
          <w:color w:val="000000"/>
          <w:lang w:val="ru-RU"/>
        </w:rPr>
        <w:t>1. В случае, если для разработки проектной документации по отдельным объектам отсутствуют технические нормативные правовые акты, разрабатываются специальные технич</w:t>
      </w:r>
      <w:r>
        <w:rPr>
          <w:color w:val="000000"/>
          <w:lang w:val="ru-RU"/>
        </w:rPr>
        <w:t>еские условия.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56" w:name="a408"/>
      <w:bookmarkEnd w:id="356"/>
      <w:r>
        <w:rPr>
          <w:color w:val="000000"/>
          <w:lang w:val="ru-RU"/>
        </w:rPr>
        <w:t>Специальные технические условия – документ, разработанный в процессе научно-исследовательской работы, утвержденный заказчиком, застройщиком, содержащий обязательные технические требования, включая общие требования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законодательства об охране </w:t>
      </w:r>
      <w:r>
        <w:rPr>
          <w:color w:val="000000"/>
          <w:lang w:val="ru-RU"/>
        </w:rPr>
        <w:t>окружающей среды и рациональном использовании природных ресурсов, и отражающий особенности изыскательских работ, разработки проектной документации, возведения, реконструкции и эксплуатации объекта.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Порядок разработки, утверждения, а также правила постро</w:t>
      </w:r>
      <w:r>
        <w:rPr>
          <w:color w:val="000000"/>
          <w:lang w:val="ru-RU"/>
        </w:rPr>
        <w:t>ения, изложения и оформления специальных технических условий определяются Министерством архитектуры и строительства.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357" w:name="a103"/>
      <w:bookmarkEnd w:id="357"/>
      <w:r>
        <w:rPr>
          <w:color w:val="000000"/>
          <w:lang w:val="ru-RU"/>
        </w:rPr>
        <w:t xml:space="preserve">ГЛАВА 18 </w:t>
      </w:r>
      <w:r>
        <w:rPr>
          <w:color w:val="000000"/>
          <w:lang w:val="ru-RU"/>
        </w:rPr>
        <w:br/>
        <w:t>ГОССТРОЙЭКСПЕРТИЗА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58" w:name="a151"/>
      <w:bookmarkEnd w:id="358"/>
      <w:r>
        <w:rPr>
          <w:color w:val="000000"/>
          <w:lang w:val="ru-RU"/>
        </w:rPr>
        <w:t>Статья 75. Органы госстройэкспертизы и эксперты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1. Госстройэкспертиза проводится органами госстройэкспертизы, </w:t>
      </w:r>
      <w:r>
        <w:rPr>
          <w:color w:val="000000"/>
          <w:lang w:val="ru-RU"/>
        </w:rPr>
        <w:t>которыми являются подчиненное Государственному комитету по стандартизации республиканское унитарное предприятие «Главгосстройэкспертиза» и дочерние республиканские унитарные предприятия «Госстройэкспертиза» по областям и городу Минску.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59" w:name="a409"/>
      <w:bookmarkEnd w:id="359"/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>Республиканское унитарное предприятие «Главгосстройэкспертиза» является органом, уполномоченным на осуществление методологического руководства деятельностью органов госстройэкспертизы в пределах, установленных Советом Министров Республики Беларусь (далее –</w:t>
      </w:r>
      <w:r>
        <w:rPr>
          <w:color w:val="000000"/>
          <w:lang w:val="ru-RU"/>
        </w:rPr>
        <w:t xml:space="preserve"> уполномоченный орган госстройэкспертизы).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Органы госстройэкспертизы осуществляют свою деятельность, основываясь на следующих принципах: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компетентность и объективность органов госстройэкспертизы и экспертов;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независимость органов госстройэкспе</w:t>
      </w:r>
      <w:r>
        <w:rPr>
          <w:color w:val="000000"/>
          <w:lang w:val="ru-RU"/>
        </w:rPr>
        <w:t>ртизы и экспертов при осуществлении своих полномочий и невмешательство в их деятельность лиц, представляющих интересы заказчиков, застройщиков;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соблюдение законности при экспертных процедурах;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соблюдение конфиденциальности в отношении проектных р</w:t>
      </w:r>
      <w:r>
        <w:rPr>
          <w:color w:val="000000"/>
          <w:lang w:val="ru-RU"/>
        </w:rPr>
        <w:t>ешений и иной информации, полученной в связи с проведением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проведение госстройэкспертизы по заявительному принципу на платной основе.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60" w:name="a597"/>
      <w:bookmarkEnd w:id="360"/>
      <w:r>
        <w:rPr>
          <w:color w:val="000000"/>
          <w:lang w:val="ru-RU"/>
        </w:rPr>
        <w:t>4. Воздействие на органы госстройэкспертизы и экспертов в какой-либо форме государственных органо</w:t>
      </w:r>
      <w:r>
        <w:rPr>
          <w:color w:val="000000"/>
          <w:lang w:val="ru-RU"/>
        </w:rPr>
        <w:t>в, общественных объединений, иных юридических лиц или их представителей, физических лиц в целях оказания влияния на органы госстройэкспертизы и экспертов или воспрепятствования в какой-либо форме их деятельности не допускается и влечет ответственность, уст</w:t>
      </w:r>
      <w:r>
        <w:rPr>
          <w:color w:val="000000"/>
          <w:lang w:val="ru-RU"/>
        </w:rPr>
        <w:t>ановленную законодательными актами.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61" w:name="a524"/>
      <w:bookmarkEnd w:id="361"/>
      <w:r>
        <w:rPr>
          <w:color w:val="000000"/>
          <w:lang w:val="ru-RU"/>
        </w:rPr>
        <w:t>5. Заключение госстройэкспертизы (положительное, отрицательное) может быть обжаловано заявителем госстройэкспертизы в экспертный совет по вопросам проведения госстройэкспертизы (далее – экспертный совет) в течение одного</w:t>
      </w:r>
      <w:r>
        <w:rPr>
          <w:color w:val="000000"/>
          <w:lang w:val="ru-RU"/>
        </w:rPr>
        <w:t xml:space="preserve"> года с момента его получения заявителем госстройэкспертизы.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Положение об экспертном совете и персональный состав экспертного совета утверждаются Государственным комитетом по стандартизации совместно с Министерством архитектуры и 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экс</w:t>
      </w:r>
      <w:r>
        <w:rPr>
          <w:color w:val="000000"/>
          <w:lang w:val="ru-RU"/>
        </w:rPr>
        <w:t>пертного совета может быть обжаловано в судебном порядке.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Уполномоченный орган госстройэкспертизы информирует Министерство архитектуры и строительства о случаях неоднократной (два и более раза в течение календарного года) выдачи отрицательных заключений</w:t>
      </w:r>
      <w:r>
        <w:rPr>
          <w:color w:val="000000"/>
          <w:lang w:val="ru-RU"/>
        </w:rPr>
        <w:t xml:space="preserve"> госстройэкспертизы по градостроительным проектам или проектной документации, разработанным с участием обладателя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аттестата, допустившего при их разработке нарушение требований, относящихся к предмету госстройэкспертизы, для принятия реше</w:t>
      </w:r>
      <w:r>
        <w:rPr>
          <w:color w:val="000000"/>
          <w:lang w:val="ru-RU"/>
        </w:rPr>
        <w:t>ния о прекращении действия его квалификационного аттестата.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Уполномоченный орган госстройэкспертизы информирует Министерство архитектуры и строительства о случаях неоднократной (два и более раза в течение календарного года) выдачи отрицательных заключен</w:t>
      </w:r>
      <w:r>
        <w:rPr>
          <w:color w:val="000000"/>
          <w:lang w:val="ru-RU"/>
        </w:rPr>
        <w:t>ий госстройэкспертизы по градостроительным проектам или проектной документации, разработанным обладателем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 соответствия, допустившим при их разработке нарушение требований, относящихся к предмету госстройэкспертизы, для принятия решения о прекраще</w:t>
      </w:r>
      <w:r>
        <w:rPr>
          <w:color w:val="000000"/>
          <w:lang w:val="ru-RU"/>
        </w:rPr>
        <w:t>нии действия его аттестата соответствия.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62" w:name="a152"/>
      <w:bookmarkEnd w:id="362"/>
      <w:r>
        <w:rPr>
          <w:color w:val="000000"/>
          <w:lang w:val="ru-RU"/>
        </w:rPr>
        <w:t>Статья 76. Порядок проведения госстройэкспертизы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63" w:name="a481"/>
      <w:bookmarkEnd w:id="363"/>
      <w:r>
        <w:rPr>
          <w:color w:val="000000"/>
          <w:lang w:val="ru-RU"/>
        </w:rPr>
        <w:t>1. Градостроительные проекты, проектная документация, в том числе с внесенными в них изменениями, подлежат госстройэкспертизе в случаях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порядке, установленных Совет</w:t>
      </w:r>
      <w:r>
        <w:rPr>
          <w:color w:val="000000"/>
          <w:lang w:val="ru-RU"/>
        </w:rPr>
        <w:t>ом Министров Республики Беларусь.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Требования, на соответствие которым при госстройэкспертизе проводится оценка объекта госстройэкспертизы, устанавливаются Советом Министров Республики Беларусь.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Права и обязанности заявителя госстройэкспертизы, исполнителя </w:t>
      </w:r>
      <w:r>
        <w:rPr>
          <w:color w:val="000000"/>
          <w:lang w:val="ru-RU"/>
        </w:rPr>
        <w:t>госстройэкспертизы устанавливаются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Госстройэкспертиза по объектам, очередям строительства, принятым в эксплуатацию в установленном порядке, не проводится.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64" w:name="a523"/>
      <w:bookmarkEnd w:id="364"/>
      <w:r>
        <w:rPr>
          <w:color w:val="000000"/>
          <w:lang w:val="ru-RU"/>
        </w:rPr>
        <w:t>3. Срок проведения госстройэкспертизы не должен превышать 3</w:t>
      </w:r>
      <w:r>
        <w:rPr>
          <w:color w:val="000000"/>
          <w:lang w:val="ru-RU"/>
        </w:rPr>
        <w:t>0 календарных дней со дня представления всех документов и (или) сведений.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необходимости доработки объекта госстройэкспертизы срок проведения госстройэкспертизы может быть увеличен по решению исполнителя госстройэкспертизы до 60 календарных дней на</w:t>
      </w:r>
      <w:r>
        <w:rPr>
          <w:color w:val="000000"/>
          <w:lang w:val="ru-RU"/>
        </w:rPr>
        <w:t> основании обращения заявителя госстройэкспертизы.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Заявитель госстройэкспертизы несет ответственность за достоверность представляемых на госстройэкспертизу документов и (или) сведений в соответствии с 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65" w:name="a525"/>
      <w:bookmarkEnd w:id="365"/>
      <w:r>
        <w:rPr>
          <w:color w:val="000000"/>
          <w:lang w:val="ru-RU"/>
        </w:rPr>
        <w:t>5. Стоимость проведения госстройэ</w:t>
      </w:r>
      <w:r>
        <w:rPr>
          <w:color w:val="000000"/>
          <w:lang w:val="ru-RU"/>
        </w:rPr>
        <w:t>кспертизы определяется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порядке, установленном Министерством архитектуры и строительства по согласованию с Государственным комитетом по стандартизации, и указывается в договоре на ее проведение.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66" w:name="a478"/>
      <w:bookmarkEnd w:id="366"/>
      <w:r>
        <w:rPr>
          <w:color w:val="000000"/>
          <w:lang w:val="ru-RU"/>
        </w:rPr>
        <w:t>6. При внесении изменений в утвержденную проектную документа</w:t>
      </w:r>
      <w:r>
        <w:rPr>
          <w:color w:val="000000"/>
          <w:lang w:val="ru-RU"/>
        </w:rPr>
        <w:t xml:space="preserve">цию в связи с обнаруженными в ней недостатками или недостоверными исходными данными, представленными заказчиком, застройщиком, инженером (инженерной организацией) при оказании инженерных услуг, повторная госстройэкспертиза проводится за счет лица, по чьей </w:t>
      </w:r>
      <w:r>
        <w:rPr>
          <w:color w:val="000000"/>
          <w:lang w:val="ru-RU"/>
        </w:rPr>
        <w:t>вине возникла необходимость внесения таких изменений.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67" w:name="a479"/>
      <w:bookmarkEnd w:id="367"/>
      <w:r>
        <w:rPr>
          <w:color w:val="000000"/>
          <w:lang w:val="ru-RU"/>
        </w:rPr>
        <w:t>7. Если по результатам проведения госстройэкспертизы выдано отрицательное заключение госстройэкспертизы, повторная госстройэкспертиза проводится за счет лица, по чьей вине возникла необходимость доработ</w:t>
      </w:r>
      <w:r>
        <w:rPr>
          <w:color w:val="000000"/>
          <w:lang w:val="ru-RU"/>
        </w:rPr>
        <w:t>ки градостроительных проектов, проектной документации.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68" w:name="a153"/>
      <w:bookmarkEnd w:id="368"/>
      <w:r>
        <w:rPr>
          <w:color w:val="000000"/>
          <w:lang w:val="ru-RU"/>
        </w:rPr>
        <w:t>Статья 77. Заключение госстройэкспертизы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По результатам проведения госстройэкспертизы выдается заключение госстройэкспертизы, которое носит обязательный характер, в целях принятия заказчиками, застр</w:t>
      </w:r>
      <w:r>
        <w:rPr>
          <w:color w:val="000000"/>
          <w:lang w:val="ru-RU"/>
        </w:rPr>
        <w:t>ойщиками объективных и обоснованных решений по строительству объектов с соблюдением государственных приоритетов в области безопасности объектов.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Заключение госстройэкспертизы содержит выводы, а также может содержать требования в отношении объекта госстр</w:t>
      </w:r>
      <w:r>
        <w:rPr>
          <w:color w:val="000000"/>
          <w:lang w:val="ru-RU"/>
        </w:rPr>
        <w:t>ойэкспертизы. Заключение госстройэкспертизы может быть положительным или отрицательным.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Отрицательное заключение госстройэкспертизы выдается в случае выявления несоответствия объекта госстройэкспертизы ее предмету и невозможности, по оценке экспертов, д</w:t>
      </w:r>
      <w:r>
        <w:rPr>
          <w:color w:val="000000"/>
          <w:lang w:val="ru-RU"/>
        </w:rPr>
        <w:t>оработки объекта госстройэкспертизы в пределах установленного для проведения госстройэкспертизы срока.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69" w:name="a449"/>
      <w:bookmarkEnd w:id="369"/>
      <w:r>
        <w:rPr>
          <w:color w:val="000000"/>
          <w:lang w:val="ru-RU"/>
        </w:rPr>
        <w:t>4. Заключение госстройэкспертизы по проектной документации действует до приемки в установленном порядке объекта строительства в эксплуатацию, если иное н</w:t>
      </w:r>
      <w:r>
        <w:rPr>
          <w:color w:val="000000"/>
          <w:lang w:val="ru-RU"/>
        </w:rPr>
        <w:t>е установлено законодательными актами.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Срок действия заключения госстройэкспертизы по градостроительному проекту ограничен сроком действия этого проекта.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70" w:name="a522"/>
      <w:bookmarkEnd w:id="370"/>
      <w:r>
        <w:rPr>
          <w:color w:val="000000"/>
          <w:lang w:val="ru-RU"/>
        </w:rPr>
        <w:t>6. Действие заключения госстройэкспертизы по </w:t>
      </w:r>
      <w:r>
        <w:rPr>
          <w:color w:val="000000"/>
          <w:lang w:val="ru-RU"/>
        </w:rPr>
        <w:t>объекту госстройэкспертизы может приостанавливаться в порядке, установленном Советом Министров Республики Беларусь, по решению исполнителя госстройэкспертизы до урегулирования ситуации, из-за которой возникла необходимость приостановления его действия, осн</w:t>
      </w:r>
      <w:r>
        <w:rPr>
          <w:color w:val="000000"/>
          <w:lang w:val="ru-RU"/>
        </w:rPr>
        <w:t>овывающаяся на: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6.1. фактах представления заявителем госстройэкспертизы подложных, поддельных или недействительных документов по объекту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6.2. прекращении действия (аннулировании) заключений (согласований) государственных и иных организа</w:t>
      </w:r>
      <w:r>
        <w:rPr>
          <w:color w:val="000000"/>
          <w:lang w:val="ru-RU"/>
        </w:rPr>
        <w:t>ций, на основании которых выдано заключение госстройэкспертизы по объекту госстройэкспертизы;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6.3. вступившем в законную силу решении суда в отношении вопросов осуществления архитектурной, градостроительной и строительной деятельности по объекту госстройэк</w:t>
      </w:r>
      <w:r>
        <w:rPr>
          <w:color w:val="000000"/>
          <w:lang w:val="ru-RU"/>
        </w:rPr>
        <w:t>спертизы.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Возобновление действия заключения госстройэкспертизы осуществляется в случае устранения причин, по которым его действие приостанавливалось, и подтверждения, что за период приостановления его действия в градостроительный проект или проектную до</w:t>
      </w:r>
      <w:r>
        <w:rPr>
          <w:color w:val="000000"/>
          <w:lang w:val="ru-RU"/>
        </w:rPr>
        <w:t>кументацию не вносились изменения.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При внесении изменений в градостроительный проект или проектную документацию в период приостановления действия заключения госстройэкспертизы градостроительный проект или проектная документация подлежат повторной госстр</w:t>
      </w:r>
      <w:r>
        <w:rPr>
          <w:color w:val="000000"/>
          <w:lang w:val="ru-RU"/>
        </w:rPr>
        <w:t>ойэкспертизе.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371" w:name="a104"/>
      <w:bookmarkEnd w:id="371"/>
      <w:r>
        <w:rPr>
          <w:color w:val="000000"/>
          <w:lang w:val="ru-RU"/>
        </w:rPr>
        <w:t xml:space="preserve">РАЗДЕЛ VIII </w:t>
      </w:r>
      <w:r>
        <w:rPr>
          <w:color w:val="000000"/>
          <w:lang w:val="ru-RU"/>
        </w:rPr>
        <w:br/>
        <w:t>СТРОИТЕЛЬНАЯ ДЕЯТЕЛЬНОСТЬ (СТРОИТЕЛЬСТВО). ОБЕСПЕЧЕНИЕ ИСПОЛНЕНИЯ ОБЯЗАТЕЛЬСТВ В ПЕРИОД ГАРАНТИЙНОГО СРОКА ЭКСПЛУАТАЦИИ ОБЪЕКТОВ ЖИЛИЩНОГО, СОЦИАЛЬНО-КУЛЬТУРНОГО И КОММУНАЛЬНО-БЫТОВОГО НАЗНАЧЕНИЯ. ЗАКАЗЧИК, ЗАСТРОЙЩИК. ИНЖЕНЕРНЫЕ</w:t>
      </w:r>
      <w:r>
        <w:rPr>
          <w:color w:val="000000"/>
          <w:lang w:val="ru-RU"/>
        </w:rPr>
        <w:t xml:space="preserve"> УСЛУГИ. ЖИЛИЩНОЕ СТРОИТЕЛЬСТВО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372" w:name="a105"/>
      <w:bookmarkEnd w:id="372"/>
      <w:r>
        <w:rPr>
          <w:color w:val="000000"/>
          <w:lang w:val="ru-RU"/>
        </w:rPr>
        <w:t xml:space="preserve">ГЛАВА 19 </w:t>
      </w:r>
      <w:r>
        <w:rPr>
          <w:color w:val="000000"/>
          <w:lang w:val="ru-RU"/>
        </w:rPr>
        <w:br/>
        <w:t>СТРОИТЕЛЬНАЯ ДЕЯТЕЛЬНОСТЬ (СТРОИТЕЛЬСТВО)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73" w:name="a154"/>
      <w:bookmarkEnd w:id="373"/>
      <w:r>
        <w:rPr>
          <w:color w:val="000000"/>
          <w:lang w:val="ru-RU"/>
        </w:rPr>
        <w:t>Статья 78. Осуществление строительной деятельности (строительства)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74" w:name="a591"/>
      <w:bookmarkEnd w:id="374"/>
      <w:r>
        <w:rPr>
          <w:color w:val="000000"/>
          <w:lang w:val="ru-RU"/>
        </w:rPr>
        <w:t>1. Строительная деятельность (строительство) включает в себя: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выполнение изыскательских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</w:t>
      </w:r>
      <w:r>
        <w:rPr>
          <w:color w:val="000000"/>
          <w:lang w:val="ru-RU"/>
        </w:rPr>
        <w:t>подготовку разрешительной документации на строительство;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оказание инженерных услуг;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выполнение пусконаладочных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возведение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реконструкцию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75" w:name="a482"/>
      <w:bookmarkEnd w:id="375"/>
      <w:r>
        <w:rPr>
          <w:color w:val="000000"/>
          <w:lang w:val="ru-RU"/>
        </w:rPr>
        <w:t>1.7. модернизацию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376" w:name="a490"/>
      <w:bookmarkEnd w:id="376"/>
      <w:r>
        <w:rPr>
          <w:color w:val="000000"/>
          <w:lang w:val="ru-RU"/>
        </w:rPr>
        <w:t>1.8. техническую модернизацию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1.9. ремо</w:t>
      </w:r>
      <w:r>
        <w:rPr>
          <w:color w:val="000000"/>
          <w:lang w:val="ru-RU"/>
        </w:rPr>
        <w:t>нт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1.10. ремонтно-реставрационные работы;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1.11. снос объекта;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1.12. консервацию объекта незавершенного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77" w:name="a266"/>
      <w:bookmarkEnd w:id="377"/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Перечень видов работ, относящихся к ремонту, модернизации и технической модернизации, устанавливается Министерством архитектур</w:t>
      </w:r>
      <w:r>
        <w:rPr>
          <w:color w:val="000000"/>
          <w:lang w:val="ru-RU"/>
        </w:rPr>
        <w:t>ы и строительства.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78" w:name="a155"/>
      <w:bookmarkEnd w:id="378"/>
      <w:r>
        <w:rPr>
          <w:color w:val="000000"/>
          <w:lang w:val="ru-RU"/>
        </w:rPr>
        <w:t>Статья 79. Формирование стоимости строительства объекта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79" w:name="a337"/>
      <w:bookmarkEnd w:id="379"/>
      <w:r>
        <w:rPr>
          <w:color w:val="000000"/>
          <w:lang w:val="ru-RU"/>
        </w:rPr>
        <w:t>1. Сметная документация (смета) на строительство объекта разрабатывается на основании нормативов расхода ресурсов в натуральном выражении и цен (тарифов) на ресурсы и (или) на основ</w:t>
      </w:r>
      <w:r>
        <w:rPr>
          <w:color w:val="000000"/>
          <w:lang w:val="ru-RU"/>
        </w:rPr>
        <w:t>ании укрупненных нормативов стоимости строительства единицы площади (объема, мощности) объекта или стоимости объектов-аналогов.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80" w:name="a576"/>
      <w:bookmarkEnd w:id="380"/>
      <w:r>
        <w:rPr>
          <w:color w:val="000000"/>
          <w:lang w:val="ru-RU"/>
        </w:rPr>
        <w:t>Порядок разработки и применения нормативов расхода ресурсов в натуральном выражении устанавливается Министерством архитектуры и </w:t>
      </w:r>
      <w:r>
        <w:rPr>
          <w:color w:val="000000"/>
          <w:lang w:val="ru-RU"/>
        </w:rPr>
        <w:t>строительства,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утверждения нормативов расхода ресурсов в натуральном выражении –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81" w:name="a453"/>
      <w:bookmarkEnd w:id="381"/>
      <w:r>
        <w:rPr>
          <w:color w:val="000000"/>
          <w:lang w:val="ru-RU"/>
        </w:rPr>
        <w:t>2. Сметная стоимость строительства объекта определяется на дату начала разработки сметной документации (сметы) с учетом даты нач</w:t>
      </w:r>
      <w:r>
        <w:rPr>
          <w:color w:val="000000"/>
          <w:lang w:val="ru-RU"/>
        </w:rPr>
        <w:t>ала выполнения строительных, специальных, монтажных, пусконаладочных работ и даты окончания строительства в пределах продолжительности строительства, определяемой в проектной документации (по объектам текущего ремонта – с учетом продолжительности выполнени</w:t>
      </w:r>
      <w:r>
        <w:rPr>
          <w:color w:val="000000"/>
          <w:lang w:val="ru-RU"/>
        </w:rPr>
        <w:t>я строительных, специальных, монтажных, пусконаладочных работ, установленной заказчиком, застройщиком).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82" w:name="a551"/>
      <w:bookmarkEnd w:id="382"/>
      <w:r>
        <w:rPr>
          <w:color w:val="000000"/>
          <w:lang w:val="ru-RU"/>
        </w:rPr>
        <w:t>Для отражения в сметной документации (смете) изменения стоимости строительства в период с </w:t>
      </w:r>
      <w:r>
        <w:rPr>
          <w:color w:val="000000"/>
          <w:lang w:val="ru-RU"/>
        </w:rPr>
        <w:t>даты начала разработки сметной документации (сметы) до даты начала выполнения строительных, специальных, монтажных, пусконаладочных работ, а также до даты окончания строительства в пределах продолжительности строительства, определяемой в проектной документ</w:t>
      </w:r>
      <w:r>
        <w:rPr>
          <w:color w:val="000000"/>
          <w:lang w:val="ru-RU"/>
        </w:rPr>
        <w:t>ации (по объектам текущего ремонта – с учетом продолжительности выполнения строительных, специальных, монтажных, пусконаладочных работ, установленной заказчиком, застройщиком), используются прогнозные индексы стоимости строительно-монтажных работ, оборудов</w:t>
      </w:r>
      <w:r>
        <w:rPr>
          <w:color w:val="000000"/>
          <w:lang w:val="ru-RU"/>
        </w:rPr>
        <w:t>ания и прочих затрат.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расчета прогнозных индексов стоимости строительно-монтажных работ, оборудования и прочих затрат устанавливается Министерством экономики.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83" w:name="a229"/>
      <w:bookmarkEnd w:id="383"/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составления сметной документации (сметы) устанавливается Министерством архитек</w:t>
      </w:r>
      <w:r>
        <w:rPr>
          <w:color w:val="000000"/>
          <w:lang w:val="ru-RU"/>
        </w:rPr>
        <w:t>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84" w:name="a552"/>
      <w:bookmarkEnd w:id="384"/>
      <w:r>
        <w:rPr>
          <w:color w:val="000000"/>
          <w:lang w:val="ru-RU"/>
        </w:rPr>
        <w:t>4. Для формирования сметной стоимости строительства и составления сметной документации (сметы) используется республиканская нормативная база текущих цен на ресурсы.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Республиканская нормативная база текущих цен на ресурсы формируется в</w:t>
      </w:r>
      <w:r>
        <w:rPr>
          <w:color w:val="000000"/>
          <w:lang w:val="ru-RU"/>
        </w:rPr>
        <w:t> том числе на основании данных мониторинга цен на строительные материалы. При этом мониторинг цен на строительные материалы проводится на основании информации о ценах, представляемых в обязательном порядке юридическими лицами и индивидуальными предпринимат</w:t>
      </w:r>
      <w:r>
        <w:rPr>
          <w:color w:val="000000"/>
          <w:lang w:val="ru-RU"/>
        </w:rPr>
        <w:t>елями в информационно-справочную систему мониторинга цен на строительные материалы в ГИС «Госстройпортал».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85" w:name="a320"/>
      <w:bookmarkEnd w:id="385"/>
      <w:r>
        <w:rPr>
          <w:color w:val="000000"/>
          <w:lang w:val="ru-RU"/>
        </w:rPr>
        <w:t>Порядок формирования республиканской нормативной базы текущих цен на ресурсы, мониторинга цен на строительные материалы устанавливается Министерством</w:t>
      </w:r>
      <w:r>
        <w:rPr>
          <w:color w:val="000000"/>
          <w:lang w:val="ru-RU"/>
        </w:rPr>
        <w:t xml:space="preserve">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86" w:name="a553"/>
      <w:bookmarkEnd w:id="386"/>
      <w:r>
        <w:rPr>
          <w:color w:val="000000"/>
          <w:lang w:val="ru-RU"/>
        </w:rPr>
        <w:t>5. На основании сметной документации (сметы) формируется неизменная договорная (контрактная) цена на выполнение строительных, специальных, монтажных, пусконаладочных работ.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Порядок формирования неизменной договорной (контрактн</w:t>
      </w:r>
      <w:r>
        <w:rPr>
          <w:color w:val="000000"/>
          <w:lang w:val="ru-RU"/>
        </w:rPr>
        <w:t>ой) цены на выполнение строительных, специальных, монтажных, пусконаладочных работ устанавливается Советом Министров Республики Беларусь.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Порядок формирования стоимости разработки документации проектного обеспечения для формирования стоимости проектных и и</w:t>
      </w:r>
      <w:r>
        <w:rPr>
          <w:color w:val="000000"/>
          <w:lang w:val="ru-RU"/>
        </w:rPr>
        <w:t>зыскательных работ (услуг) устанавливается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87" w:name="a435"/>
      <w:bookmarkEnd w:id="387"/>
      <w:r>
        <w:rPr>
          <w:color w:val="000000"/>
          <w:lang w:val="ru-RU"/>
        </w:rPr>
        <w:t>6. Фактическая стоимость строительства объекта формируется в бухгалтерском учете заказчика, застройщика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порядке, установленном Министерством архитектуры и строительства</w:t>
      </w:r>
      <w:r>
        <w:rPr>
          <w:color w:val="000000"/>
          <w:lang w:val="ru-RU"/>
        </w:rPr>
        <w:t>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88" w:name="a156"/>
      <w:bookmarkEnd w:id="388"/>
      <w:r>
        <w:rPr>
          <w:color w:val="000000"/>
          <w:lang w:val="ru-RU"/>
        </w:rPr>
        <w:t>Статья 80. Закупка технологического оборудования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89" w:name="a556"/>
      <w:bookmarkEnd w:id="389"/>
      <w:r>
        <w:rPr>
          <w:color w:val="000000"/>
          <w:lang w:val="ru-RU"/>
        </w:rPr>
        <w:t>1. В случае принятия заказчиком, застройщиком по результатам разработки предпроектной (предынвестиционной) документации решения о целесообразности и (или) обоснованности осуществления инвестиций в строител</w:t>
      </w:r>
      <w:r>
        <w:rPr>
          <w:color w:val="000000"/>
          <w:lang w:val="ru-RU"/>
        </w:rPr>
        <w:t>ьство объекта предпроектная (предынвестиционная) документация может являться основанием для осуществления заказчиком, застройщиком закупки технологического оборудования для объекта (в том числе с фактической поставкой такого оборудования на объект в соотве</w:t>
      </w:r>
      <w:r>
        <w:rPr>
          <w:color w:val="000000"/>
          <w:lang w:val="ru-RU"/>
        </w:rPr>
        <w:t>тствии с заключенным договором и графиком поставки).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90" w:name="a557"/>
      <w:bookmarkEnd w:id="390"/>
      <w:r>
        <w:rPr>
          <w:color w:val="000000"/>
          <w:lang w:val="ru-RU"/>
        </w:rPr>
        <w:t xml:space="preserve">2. В случае заключения договора строительного подряда закупка технологического оборудования осуществляется заказчиком с передачей его подрядчику в соответствии с графиком поставки материальных ресурсов, </w:t>
      </w:r>
      <w:r>
        <w:rPr>
          <w:color w:val="000000"/>
          <w:lang w:val="ru-RU"/>
        </w:rPr>
        <w:t>являющимся неотъемлемой частью договора строительного подряда.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91" w:name="a558"/>
      <w:bookmarkEnd w:id="391"/>
      <w:r>
        <w:rPr>
          <w:color w:val="000000"/>
          <w:lang w:val="ru-RU"/>
        </w:rPr>
        <w:t>По соглашению между подрядчиком и заказчиком закупка технологического оборудования может быть осуществлена подрядчиком.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92" w:name="a157"/>
      <w:bookmarkEnd w:id="392"/>
      <w:r>
        <w:rPr>
          <w:color w:val="000000"/>
          <w:lang w:val="ru-RU"/>
        </w:rPr>
        <w:t>Статья 81. Осуществление инвестиций в области архитектурной и строительно</w:t>
      </w:r>
      <w:r>
        <w:rPr>
          <w:color w:val="000000"/>
          <w:lang w:val="ru-RU"/>
        </w:rPr>
        <w:t>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Инвестиции в области архитектурной и строительной деятельности осуществляются путем реализации инвестиционных проектов в порядке и на условиях, установленных законодательством в сфере инвестиций.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93" w:name="a474"/>
      <w:bookmarkEnd w:id="393"/>
      <w:r>
        <w:rPr>
          <w:color w:val="000000"/>
          <w:lang w:val="ru-RU"/>
        </w:rPr>
        <w:t>2. Инвестор может осуществлять строительну</w:t>
      </w:r>
      <w:r>
        <w:rPr>
          <w:color w:val="000000"/>
          <w:lang w:val="ru-RU"/>
        </w:rPr>
        <w:t>ю деятельность собственными силами при наличии документов, дающих право на осуществление архитектурной и (или) строительной деятельности, с привлечением инженера (инженерной организации).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Для реализации инвестиционного проекта инвестор может своим решен</w:t>
      </w:r>
      <w:r>
        <w:rPr>
          <w:color w:val="000000"/>
          <w:lang w:val="ru-RU"/>
        </w:rPr>
        <w:t>ием определить заказчика. Отношения между инвестором, заказчиком, инженером (инженерной организацией) регулируются законодательством в области архитектурной, градостроительной и строительной деятельности, заключенным договором.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94" w:name="a158"/>
      <w:bookmarkEnd w:id="394"/>
      <w:r>
        <w:rPr>
          <w:color w:val="000000"/>
          <w:lang w:val="ru-RU"/>
        </w:rPr>
        <w:t>Статья 82. Упрощенный порядо</w:t>
      </w:r>
      <w:r>
        <w:rPr>
          <w:color w:val="000000"/>
          <w:lang w:val="ru-RU"/>
        </w:rPr>
        <w:t>к возведения и реконструкции одноквартирных жилых домов и (или) нежилых капитальных построек пятого класса сложности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95" w:name="a11"/>
      <w:bookmarkEnd w:id="395"/>
      <w:r>
        <w:rPr>
          <w:color w:val="000000"/>
          <w:lang w:val="ru-RU"/>
        </w:rPr>
        <w:t>1. Возведение и реконструкция одноквартирного жилого дома и (или) нежилых капитальных построек пятого класса сложности на земельном участке</w:t>
      </w:r>
      <w:r>
        <w:rPr>
          <w:color w:val="000000"/>
          <w:lang w:val="ru-RU"/>
        </w:rPr>
        <w:t>, предоставленном для строительства и (или) обслуживания одноквартирного жилого дома, могут осуществляться: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юридическими лицами и (или) индивидуальными предпринимателями в сельских населенных пунктах, поселках городского типа и городах (за исключением</w:t>
      </w:r>
      <w:r>
        <w:rPr>
          <w:color w:val="000000"/>
          <w:lang w:val="ru-RU"/>
        </w:rPr>
        <w:t xml:space="preserve"> города Минска)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паспорта застройщика;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физическими лицами: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сельских населенных пунктах, расположенных на территории районов, прилегающих к городу Минску и областным центрам, поселках городского типа и городах (за исключением города Минск</w:t>
      </w:r>
      <w:r>
        <w:rPr>
          <w:color w:val="000000"/>
          <w:lang w:val="ru-RU"/>
        </w:rPr>
        <w:t>а)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паспорта застройщика;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 иных сельских населенных пунктах на основании документа, удостоверяющего право на земельный участок, и при условии, что расстояние от границ соседнего (смежного) земельного участка до жилого дома составляет не менее </w:t>
      </w:r>
      <w:r>
        <w:rPr>
          <w:color w:val="000000"/>
          <w:lang w:val="ru-RU"/>
        </w:rPr>
        <w:t>трех метров, до нежилых капитальных построек – не менее двух метров.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Требования к составу, содержанию и форме паспорта застройщика устанавливаются Министерством архитектуры и строительства.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396" w:name="a159"/>
      <w:bookmarkEnd w:id="396"/>
      <w:r>
        <w:rPr>
          <w:color w:val="000000"/>
          <w:lang w:val="ru-RU"/>
        </w:rPr>
        <w:t>Статья 83. Ремонт объекта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97" w:name="a444"/>
      <w:bookmarkEnd w:id="397"/>
      <w:r>
        <w:rPr>
          <w:color w:val="000000"/>
          <w:lang w:val="ru-RU"/>
        </w:rPr>
        <w:t>1. Ремонт объекта осуществляется путе</w:t>
      </w:r>
      <w:r>
        <w:rPr>
          <w:color w:val="000000"/>
          <w:lang w:val="ru-RU"/>
        </w:rPr>
        <w:t>м проведения капитального ремонта или текущего ремонта.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398" w:name="a330"/>
      <w:bookmarkEnd w:id="398"/>
      <w:r>
        <w:rPr>
          <w:color w:val="000000"/>
          <w:lang w:val="ru-RU"/>
        </w:rPr>
        <w:t>2. Строительно-монтажные работы по текущему ремонту выполняются без направления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уведомления о выполнении строительно-монтажных работ на основании дефектного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 и сметной документации (сметы).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399" w:name="a236"/>
      <w:bookmarkEnd w:id="399"/>
      <w:r>
        <w:rPr>
          <w:color w:val="000000"/>
          <w:lang w:val="ru-RU"/>
        </w:rPr>
        <w:t xml:space="preserve">Форма </w:t>
      </w:r>
      <w:r>
        <w:rPr>
          <w:color w:val="000000"/>
          <w:lang w:val="ru-RU"/>
        </w:rPr>
        <w:t>дефектного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акта, а также порядок ее применения и заполнения утверждаются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00" w:name="a274"/>
      <w:bookmarkEnd w:id="400"/>
      <w:r>
        <w:rPr>
          <w:color w:val="000000"/>
          <w:lang w:val="ru-RU"/>
        </w:rPr>
        <w:t>3. Для проведения текущего ремонта не требуется наличие: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01" w:name="a331"/>
      <w:bookmarkEnd w:id="401"/>
      <w:r>
        <w:rPr>
          <w:color w:val="000000"/>
          <w:lang w:val="ru-RU"/>
        </w:rPr>
        <w:t>3.1. предпроектной (предынвестиционной) и </w:t>
      </w:r>
      <w:r>
        <w:rPr>
          <w:color w:val="000000"/>
          <w:lang w:val="ru-RU"/>
        </w:rPr>
        <w:t>проектной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02" w:name="a445"/>
      <w:bookmarkEnd w:id="402"/>
      <w:r>
        <w:rPr>
          <w:color w:val="000000"/>
          <w:lang w:val="ru-RU"/>
        </w:rPr>
        <w:t>3.2. разрешительной документации на строительство;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03" w:name="a328"/>
      <w:bookmarkEnd w:id="403"/>
      <w:r>
        <w:rPr>
          <w:color w:val="000000"/>
          <w:lang w:val="ru-RU"/>
        </w:rPr>
        <w:t>3.3.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аттестатов соответствия, квалификационных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04" w:name="a446"/>
      <w:bookmarkEnd w:id="404"/>
      <w:r>
        <w:rPr>
          <w:color w:val="000000"/>
          <w:lang w:val="ru-RU"/>
        </w:rPr>
        <w:t>3.4. свидетельства о технической компетентности системы производственного контроля;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05" w:name="a516"/>
      <w:bookmarkEnd w:id="405"/>
      <w:r>
        <w:rPr>
          <w:color w:val="000000"/>
          <w:lang w:val="ru-RU"/>
        </w:rPr>
        <w:t>3.5. декларации безопасности на строит</w:t>
      </w:r>
      <w:r>
        <w:rPr>
          <w:color w:val="000000"/>
          <w:lang w:val="ru-RU"/>
        </w:rPr>
        <w:t>ельные работы.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06" w:name="a160"/>
      <w:bookmarkEnd w:id="406"/>
      <w:r>
        <w:rPr>
          <w:color w:val="000000"/>
          <w:lang w:val="ru-RU"/>
        </w:rPr>
        <w:t>Статья 84. Пусконаладочные работы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07" w:name="a402"/>
      <w:bookmarkEnd w:id="407"/>
      <w:r>
        <w:rPr>
          <w:color w:val="000000"/>
          <w:lang w:val="ru-RU"/>
        </w:rPr>
        <w:t>1. Пусконаладочные работы представляют собой комплекс работ, выполняемых в период подготовки и проведения индивидуальных испытаний и комплексного опробования оборудования.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08" w:name="a594"/>
      <w:bookmarkEnd w:id="408"/>
      <w:r>
        <w:rPr>
          <w:color w:val="000000"/>
          <w:lang w:val="ru-RU"/>
        </w:rPr>
        <w:t>2. Основными этапами выполнения пус</w:t>
      </w:r>
      <w:r>
        <w:rPr>
          <w:color w:val="000000"/>
          <w:lang w:val="ru-RU"/>
        </w:rPr>
        <w:t>коналадочных работ являются: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09" w:name="a506"/>
      <w:bookmarkEnd w:id="409"/>
      <w:r>
        <w:rPr>
          <w:color w:val="000000"/>
          <w:lang w:val="ru-RU"/>
        </w:rPr>
        <w:t>2.1. проверка качества сборки оборудования (визуальный и технический осмотры);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устранение неполадок, если они были выявлены;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пробный запуск и мониторинг работоспособности техники;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2.4. осмотр систем аварийных запуска </w:t>
      </w:r>
      <w:r>
        <w:rPr>
          <w:color w:val="000000"/>
          <w:lang w:val="ru-RU"/>
        </w:rPr>
        <w:t>и остановки;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адаптация оборудования под конкретные эксплуатационные условия (подналадка);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2.6. настройка программного обеспечения (если таковое имеется);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2.7. изготовление пробной партии продукции;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2.8. подписание акта приемки в эксплуатацию и передач</w:t>
      </w:r>
      <w:r>
        <w:rPr>
          <w:color w:val="000000"/>
          <w:lang w:val="ru-RU"/>
        </w:rPr>
        <w:t>а заказчику комплекта документации на оборудование.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10" w:name="a321"/>
      <w:bookmarkEnd w:id="410"/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определения сметной стоимости пусконаладочных работ устанавливается Министерством архитектуры и строительства.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11" w:name="a161"/>
      <w:bookmarkEnd w:id="411"/>
      <w:r>
        <w:rPr>
          <w:color w:val="000000"/>
          <w:lang w:val="ru-RU"/>
        </w:rPr>
        <w:t>Статья 85. Уведомление о выполнении строительно-монтажных работ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12" w:name="a475"/>
      <w:bookmarkEnd w:id="412"/>
      <w:r>
        <w:rPr>
          <w:color w:val="000000"/>
          <w:lang w:val="ru-RU"/>
        </w:rPr>
        <w:t>1. Заказчик, застр</w:t>
      </w:r>
      <w:r>
        <w:rPr>
          <w:color w:val="000000"/>
          <w:lang w:val="ru-RU"/>
        </w:rPr>
        <w:t>ойщик, инженер (инженерная организация) при заключении договора на оказание инженерных услуг по комплексному управлению строительной деятельностью при наличии положительного заключения госстройэкспертизы по проектной документации (в случае, когда госстройэ</w:t>
      </w:r>
      <w:r>
        <w:rPr>
          <w:color w:val="000000"/>
          <w:lang w:val="ru-RU"/>
        </w:rPr>
        <w:t>кспертиза проектной документации не является обязательной, – при наличии проектной документации) направляют в органы государственного строительного надзора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уведомление о выполнении строительно-монтажных работ в порядке, установленном Советом Министров Респ</w:t>
      </w:r>
      <w:r>
        <w:rPr>
          <w:color w:val="000000"/>
          <w:lang w:val="ru-RU"/>
        </w:rPr>
        <w:t>ублики Беларусь, за исключением объектов, на которых в соответствии с законодательством не осуществляется государственный строительный надзор.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Выполнение строительно-монтажных работ без направления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уведомления о выполнении строительно-монтажных работ в </w:t>
      </w:r>
      <w:r>
        <w:rPr>
          <w:color w:val="000000"/>
          <w:lang w:val="ru-RU"/>
        </w:rPr>
        <w:t>органы государственного строительного надзора запрещается, за исключением выполнения таких работ на объектах, на которых в соответствии с законодательством не осуществляется государственный строительный надзор.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13" w:name="a571"/>
      <w:bookmarkEnd w:id="413"/>
      <w:r>
        <w:rPr>
          <w:color w:val="000000"/>
          <w:lang w:val="ru-RU"/>
        </w:rPr>
        <w:t>3. Перечень объектов, по которым не требуется</w:t>
      </w:r>
      <w:r>
        <w:rPr>
          <w:color w:val="000000"/>
          <w:lang w:val="ru-RU"/>
        </w:rPr>
        <w:t xml:space="preserve"> направление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уведомления о выполнении строительно-монтажных работ в органы государственного строительного надзора, устанавливается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Органы государственного строительного надзора после получения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уведомления о выполне</w:t>
      </w:r>
      <w:r>
        <w:rPr>
          <w:color w:val="000000"/>
          <w:lang w:val="ru-RU"/>
        </w:rPr>
        <w:t>нии строительно-монтажных работ осуществляют регистрацию и учет объектов в порядке, установленном Советом Министров Республики Беларусь.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14" w:name="a162"/>
      <w:bookmarkEnd w:id="414"/>
      <w:r>
        <w:rPr>
          <w:color w:val="000000"/>
          <w:lang w:val="ru-RU"/>
        </w:rPr>
        <w:t>Статья 86. Продолжительность строительства объекта и срок эксплуатации (службы) объекта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15" w:name="a559"/>
      <w:bookmarkEnd w:id="415"/>
      <w:r>
        <w:rPr>
          <w:color w:val="000000"/>
          <w:lang w:val="ru-RU"/>
        </w:rPr>
        <w:t>1. Продолжительность строительс</w:t>
      </w:r>
      <w:r>
        <w:rPr>
          <w:color w:val="000000"/>
          <w:lang w:val="ru-RU"/>
        </w:rPr>
        <w:t>тва объекта указывается в проектной документации.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16" w:name="a287"/>
      <w:bookmarkEnd w:id="416"/>
      <w:r>
        <w:rPr>
          <w:color w:val="000000"/>
          <w:lang w:val="ru-RU"/>
        </w:rPr>
        <w:t>2. Сроком эксплуатации (службы) объекта считается установленная в проектной документации продолжительность использования объекта по назначению с систематическим проведением комплекса организационно-техничес</w:t>
      </w:r>
      <w:r>
        <w:rPr>
          <w:color w:val="000000"/>
          <w:lang w:val="ru-RU"/>
        </w:rPr>
        <w:t>ких мероприятий по содержанию, техническому обслуживанию и ремонту объекта, его частей в целях обеспечения их эксплуатационной надежности.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Возведенный объект должен соответствовать требованиям безопасности для жизни и здоровья физических лиц, сохранност</w:t>
      </w:r>
      <w:r>
        <w:rPr>
          <w:color w:val="000000"/>
          <w:lang w:val="ru-RU"/>
        </w:rPr>
        <w:t>и имущества юридических и физических лиц, экологической безопасности в течение срока его эксплуатации (службы).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17" w:name="a560"/>
      <w:bookmarkEnd w:id="417"/>
      <w:r>
        <w:rPr>
          <w:color w:val="000000"/>
          <w:lang w:val="ru-RU"/>
        </w:rPr>
        <w:t>4. Порядок определения продолжительности строительства объекта и срока эксплуатации (службы) объекта устанавливается строительными нормами.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18" w:name="a543"/>
      <w:bookmarkEnd w:id="418"/>
      <w:r>
        <w:rPr>
          <w:color w:val="000000"/>
          <w:lang w:val="ru-RU"/>
        </w:rPr>
        <w:t>5. </w:t>
      </w:r>
      <w:r>
        <w:rPr>
          <w:color w:val="000000"/>
          <w:lang w:val="ru-RU"/>
        </w:rPr>
        <w:t>Датой начала течения продолжительности строительства объекта является дата начала строительства объекта, указанная в договоре строительного подряда или решении застройщика при выполнении строительно-монтажных работ собственными силами.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19" w:name="a317"/>
      <w:bookmarkEnd w:id="419"/>
      <w:r>
        <w:rPr>
          <w:color w:val="000000"/>
          <w:lang w:val="ru-RU"/>
        </w:rPr>
        <w:t>6. Течение продолжит</w:t>
      </w:r>
      <w:r>
        <w:rPr>
          <w:color w:val="000000"/>
          <w:lang w:val="ru-RU"/>
        </w:rPr>
        <w:t>ельности строительства объекта приостанавливается на период приостановления строительства либо консервации объекта незавершенного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Разработчик проектной документации и подрядчик обязаны обеспечить безопасность объекта в течение срока его э</w:t>
      </w:r>
      <w:r>
        <w:rPr>
          <w:color w:val="000000"/>
          <w:lang w:val="ru-RU"/>
        </w:rPr>
        <w:t>ксплуатации (службы), а в случае, если этот срок не указан в проектной документации, – в течение 20 лет при условии соблюдения пользователем правил эксплуатации объекта.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20" w:name="a163"/>
      <w:bookmarkEnd w:id="420"/>
      <w:r>
        <w:rPr>
          <w:color w:val="000000"/>
          <w:lang w:val="ru-RU"/>
        </w:rPr>
        <w:t>Статья 87. Особенности финансирования и приемки в эксплуатацию объектов-долгостроев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21" w:name="a410"/>
      <w:bookmarkEnd w:id="421"/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Под объектом-долгостроем понимается объект незавершенного строительства, строительная деятельность по которому осуществляется более трех лет, за исключением объектов, по которым срок выполнения строительно-монтажных работ составляет более трех лет.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22" w:name="a519"/>
      <w:bookmarkEnd w:id="422"/>
      <w:r>
        <w:rPr>
          <w:color w:val="000000"/>
          <w:lang w:val="ru-RU"/>
        </w:rPr>
        <w:t>Заказч</w:t>
      </w:r>
      <w:r>
        <w:rPr>
          <w:color w:val="000000"/>
          <w:lang w:val="ru-RU"/>
        </w:rPr>
        <w:t>ики, застройщики вправе проводить приемку в эксплуатацию объектов-долгостроев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порядке, определенном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23" w:name="a461"/>
      <w:bookmarkEnd w:id="423"/>
      <w:r>
        <w:rPr>
          <w:color w:val="000000"/>
          <w:lang w:val="ru-RU"/>
        </w:rPr>
        <w:t>2. Расходы по приемке в эксплуатацию объектов-долгостроев осуществляются за счет: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средств республиканского бюджета,</w:t>
      </w:r>
      <w:r>
        <w:rPr>
          <w:color w:val="000000"/>
          <w:lang w:val="ru-RU"/>
        </w:rPr>
        <w:t xml:space="preserve"> выделяемых соответствующему распорядителю бюджетных средств в рамках государственной инвестиционной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программы, если финансирование строительства объекта-долгостроя осуществлялось полностью из средств республиканского бюджета, в том числе государственных ц</w:t>
      </w:r>
      <w:r>
        <w:rPr>
          <w:color w:val="000000"/>
          <w:lang w:val="ru-RU"/>
        </w:rPr>
        <w:t>елевых бюджетных фондов, а также государственных внебюджетных фондов, внешних государственных займов и внешних займов, привлеченных под гарантии Правительства Республики Беларусь, кредитов банков Республики Беларусь, привлеченных под гарантии Правительства</w:t>
      </w:r>
      <w:r>
        <w:rPr>
          <w:color w:val="000000"/>
          <w:lang w:val="ru-RU"/>
        </w:rPr>
        <w:t xml:space="preserve"> Республики Беларусь, кредитов банков, погашение и (или) обслуживание которых полностью осуществляется за счет средств республиканского бюджета;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24" w:name="a465"/>
      <w:bookmarkEnd w:id="424"/>
      <w:r>
        <w:rPr>
          <w:color w:val="000000"/>
          <w:lang w:val="ru-RU"/>
        </w:rPr>
        <w:t>средств местного бюджета, если финансирование строительства объекта-долгостроя осуществлялось полностью из мест</w:t>
      </w:r>
      <w:r>
        <w:rPr>
          <w:color w:val="000000"/>
          <w:lang w:val="ru-RU"/>
        </w:rPr>
        <w:t>ного бюджета соответствующего уровня либо (в случае строительства объекта в интересах административно-территориальной единицы) частично из местного и республиканского бюджетов, в том числе государственных целевых бюджетных фондов, а также из государственны</w:t>
      </w:r>
      <w:r>
        <w:rPr>
          <w:color w:val="000000"/>
          <w:lang w:val="ru-RU"/>
        </w:rPr>
        <w:t>х внебюджетных фондов, внешних государственных займов и внешних займов, привлеченных под гарантии Правительства Республики Беларусь, кредитов банков Республики Беларусь, привлеченных под гарантии Правительства Республики Беларусь, местных исполнительных и </w:t>
      </w:r>
      <w:r>
        <w:rPr>
          <w:color w:val="000000"/>
          <w:lang w:val="ru-RU"/>
        </w:rPr>
        <w:t>распорядительных органов, кредитов банков, погашение и (или) обслуживание которых полностью или частично осуществляется за счет средств республиканского и (или) местных бюджетов, средств международной технической помощи;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иных источников, если финансировани</w:t>
      </w:r>
      <w:r>
        <w:rPr>
          <w:color w:val="000000"/>
          <w:lang w:val="ru-RU"/>
        </w:rPr>
        <w:t>е строительства объекта-долгостроя осуществлялось полностью либо частично с привлечением собственных средств заказчика, застройщика.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25" w:name="a466"/>
      <w:bookmarkEnd w:id="425"/>
      <w:r>
        <w:rPr>
          <w:color w:val="000000"/>
          <w:lang w:val="ru-RU"/>
        </w:rPr>
        <w:t>В случае отсутствия документов, подтверждающих источник финансирования строительства объекта-долгостроя, заказчиком, застро</w:t>
      </w:r>
      <w:r>
        <w:rPr>
          <w:color w:val="000000"/>
          <w:lang w:val="ru-RU"/>
        </w:rPr>
        <w:t>йщиком которого выступает организация, имущество которой находится в коммунальной собственности, а также в случае ликвидации (прекращения деятельности) и исключения заказчика, застройщика объекта-долгостроя из Единого государственного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регистра юридических </w:t>
      </w:r>
      <w:r>
        <w:rPr>
          <w:color w:val="000000"/>
          <w:lang w:val="ru-RU"/>
        </w:rPr>
        <w:t>лиц и индивидуальных предпринимателей финансирование расходов, указанных в части первой настоящего пункта, может производиться за счет средств местного бюджета, иных источников, не запрещенных законодательством.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Республиканская организация по государственн</w:t>
      </w:r>
      <w:r>
        <w:rPr>
          <w:color w:val="000000"/>
          <w:lang w:val="ru-RU"/>
        </w:rPr>
        <w:t>ой регистрации недвижимого имущества, прав на него и сделок с ним на безвозмездной основе предоставляет Министерству архитектуры и строительства сведения из единого государственного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регистра недвижимого имущества, прав на него и сделок с ним о земельных уч</w:t>
      </w:r>
      <w:r>
        <w:rPr>
          <w:color w:val="000000"/>
          <w:lang w:val="ru-RU"/>
        </w:rPr>
        <w:t>астках, предоставленных юридическим лицам и физическим лицам, в том числе индивидуальным предпринимателям, на которых в течение трех лет с даты их предоставления не произведена государственная регистрация создания капитальных строений (зданий, сооружений).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Областные, Минский городской исполнительные комитеты при уточнении показателей соответствующих местных бюджетов на очередной финансовый год предусматривают средства на цели, определенные абзацем третьим части первой и частью второй настоящего пункта.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26" w:name="a164"/>
      <w:bookmarkEnd w:id="426"/>
      <w:r>
        <w:rPr>
          <w:color w:val="000000"/>
          <w:lang w:val="ru-RU"/>
        </w:rPr>
        <w:t>Стат</w:t>
      </w:r>
      <w:r>
        <w:rPr>
          <w:color w:val="000000"/>
          <w:lang w:val="ru-RU"/>
        </w:rPr>
        <w:t>ья 88. Снос объекта, его частей, основания и порядок его проведения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27" w:name="a327"/>
      <w:bookmarkEnd w:id="427"/>
      <w:r>
        <w:rPr>
          <w:color w:val="000000"/>
          <w:lang w:val="ru-RU"/>
        </w:rPr>
        <w:t>1. Снос объекта, его частей проводится на основании и в соответствии с разрешительной документацией на строительство, включающей решение местного исполнительного и распорядительного органа</w:t>
      </w:r>
      <w:r>
        <w:rPr>
          <w:color w:val="000000"/>
          <w:lang w:val="ru-RU"/>
        </w:rPr>
        <w:t xml:space="preserve"> базового территориального уровня (для города Минска – Минского городского исполнительного комитета, администрации района в городе Минске), в котором определяется необходимость разработки проектной документации на снос.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28" w:name="a564"/>
      <w:bookmarkEnd w:id="428"/>
      <w:r>
        <w:rPr>
          <w:color w:val="000000"/>
          <w:lang w:val="ru-RU"/>
        </w:rPr>
        <w:t>Для получения разрешительной докумен</w:t>
      </w:r>
      <w:r>
        <w:rPr>
          <w:color w:val="000000"/>
          <w:lang w:val="ru-RU"/>
        </w:rPr>
        <w:t>тации на строительство, указанной в части первой настоящего пункта, заказчик, застройщик, инженер (инженерная организация) при заключении договора на оказание инженерных услуг по комплексному управлению строительной деятельностью обращаются в местный испол</w:t>
      </w:r>
      <w:r>
        <w:rPr>
          <w:color w:val="000000"/>
          <w:lang w:val="ru-RU"/>
        </w:rPr>
        <w:t>нительный и распорядительный орган с заявлением, в котором указывают: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29" w:name="a462"/>
      <w:bookmarkEnd w:id="429"/>
      <w:r>
        <w:rPr>
          <w:color w:val="000000"/>
          <w:lang w:val="ru-RU"/>
        </w:rPr>
        <w:t xml:space="preserve">при сносе неиспользуемых объектов – местонахождение земельного участка и объекты недвижимого имущества, подлежащие сносу, а также порядок и способ сноса неиспользуемого объекта, порядок </w:t>
      </w:r>
      <w:r>
        <w:rPr>
          <w:color w:val="000000"/>
          <w:lang w:val="ru-RU"/>
        </w:rPr>
        <w:t>обращения с материалами и отходами, образующимися при сносе неиспользуемого объекта, порядок восстановления плодородия нарушенных земель и вовлечения их в хозяйственный оборот;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сносе объектов, не указанных в абзаце втором настоящей части, – местонахожд</w:t>
      </w:r>
      <w:r>
        <w:rPr>
          <w:color w:val="000000"/>
          <w:lang w:val="ru-RU"/>
        </w:rPr>
        <w:t>ение земельного участка и объекты недвижимого имущества, подлежащие сносу.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30" w:name="a403"/>
      <w:bookmarkEnd w:id="430"/>
      <w:r>
        <w:rPr>
          <w:color w:val="000000"/>
          <w:lang w:val="ru-RU"/>
        </w:rPr>
        <w:t>Под неиспользуемым объектом понимается объект, введенный в эксплуатацию, его часть, не используемые по своему назначению более девяти месяцев суммарно в течение двенадцати предшеств</w:t>
      </w:r>
      <w:r>
        <w:rPr>
          <w:color w:val="000000"/>
          <w:lang w:val="ru-RU"/>
        </w:rPr>
        <w:t>ующих календарных месяцев в хозяйственном обороте, предпринимательской деятельности либо путем предоставления такого объекта, его части в аренду, иное возмездное или безвозмездное пользование.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Юридические лица и индивидуальные предприниматели определяют</w:t>
      </w:r>
      <w:r>
        <w:rPr>
          <w:color w:val="000000"/>
          <w:lang w:val="ru-RU"/>
        </w:rPr>
        <w:t xml:space="preserve"> по согласованию с местными исполнительными и распорядительными органами базового территориального уровня (для города Минска – Минским городским исполнительным комитетом, администрацией района в городе Минске) порядок, способ сноса неиспользуемых объектов,</w:t>
      </w:r>
      <w:r>
        <w:rPr>
          <w:color w:val="000000"/>
          <w:lang w:val="ru-RU"/>
        </w:rPr>
        <w:t xml:space="preserve"> порядок обращения с материалами и отходами, образующимися при сносе неиспользуемых объектов.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Порядок совершения административной процедуры при выдаче разрешительной документации на снос устанавливается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Состав проектной документации и содержание разделов проектной документации на снос (при необходимости разработки такой документации) определяются разработчиком проектной документации по согласованию с заказчиком.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Недвижимые материальные историко-куль</w:t>
      </w:r>
      <w:r>
        <w:rPr>
          <w:color w:val="000000"/>
          <w:lang w:val="ru-RU"/>
        </w:rPr>
        <w:t>турные ценности сносу не подлежат.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31" w:name="a285"/>
      <w:bookmarkEnd w:id="431"/>
      <w:r>
        <w:rPr>
          <w:color w:val="000000"/>
          <w:lang w:val="ru-RU"/>
        </w:rPr>
        <w:t>6. В случае принятия решения о сносе объекта незавершенного строительства снос проводится в порядке, установленном настоящей статьей.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432" w:name="a106"/>
      <w:bookmarkEnd w:id="432"/>
      <w:r>
        <w:rPr>
          <w:color w:val="000000"/>
          <w:lang w:val="ru-RU"/>
        </w:rPr>
        <w:t xml:space="preserve">ГЛАВА 20 </w:t>
      </w:r>
      <w:r>
        <w:rPr>
          <w:color w:val="000000"/>
          <w:lang w:val="ru-RU"/>
        </w:rPr>
        <w:br/>
        <w:t xml:space="preserve">ОБЕСПЕЧЕНИЕ ИСПОЛНЕНИЯ ОБЯЗАТЕЛЬСТВ В ПЕРИОД ГАРАНТИЙНОГО СРОКА ЭКСПЛУАТАЦИИ </w:t>
      </w:r>
      <w:r>
        <w:rPr>
          <w:color w:val="000000"/>
          <w:lang w:val="ru-RU"/>
        </w:rPr>
        <w:t>ОБЪЕКТОВ ЖИЛИЩНОГО, СОЦИАЛЬНО-КУЛЬТУРНОГО И КОММУНАЛЬНО-БЫТОВОГО НАЗНАЧЕНИЯ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33" w:name="a165"/>
      <w:bookmarkEnd w:id="433"/>
      <w:r>
        <w:rPr>
          <w:color w:val="000000"/>
          <w:lang w:val="ru-RU"/>
        </w:rPr>
        <w:t>Статья 89. Способы обеспечения исполнения обязательств в период гарантийного срока эксплуатации объектов жилищного, социально-культурного и коммунально-бытового назначения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При з</w:t>
      </w:r>
      <w:r>
        <w:rPr>
          <w:color w:val="000000"/>
          <w:lang w:val="ru-RU"/>
        </w:rPr>
        <w:t>аключении договора строительного подряда по объектам жилищного, социально-культурного и коммунально-бытового назначения подрядчик обязан предоставить заказчику, застройщику обеспечение исполнения своих обязательств по устранению результата строительно-монт</w:t>
      </w:r>
      <w:r>
        <w:rPr>
          <w:color w:val="000000"/>
          <w:lang w:val="ru-RU"/>
        </w:rPr>
        <w:t>ажных работ ненадлежащего качества, выявленного в период гарантийного срока эксплуатации таких объектов (далее – результат работ ненадлежащего качества), одним из следующих способов: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34" w:name="a561"/>
      <w:bookmarkEnd w:id="434"/>
      <w:r>
        <w:rPr>
          <w:color w:val="000000"/>
          <w:lang w:val="ru-RU"/>
        </w:rPr>
        <w:t>1.1. резервирование на специальном счете денежных средств на срок и в раз</w:t>
      </w:r>
      <w:r>
        <w:rPr>
          <w:color w:val="000000"/>
          <w:lang w:val="ru-RU"/>
        </w:rPr>
        <w:t>мере, установленные Советом Министров Республики Беларусь;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представление банковской гарантии;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заключение договора страхования ответственности за </w:t>
      </w:r>
      <w:r>
        <w:rPr>
          <w:color w:val="000000"/>
          <w:lang w:val="ru-RU"/>
        </w:rPr>
        <w:t>неисполнение либо ненадлежащее исполнение таких обязательств на период действия гарантийного срока эксплуатации объектов жилищного, социально-культурного и коммунально-бытового назначения.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35" w:name="a592"/>
      <w:bookmarkEnd w:id="435"/>
      <w:r>
        <w:rPr>
          <w:color w:val="000000"/>
          <w:lang w:val="ru-RU"/>
        </w:rPr>
        <w:t>2. Способ обеспечения исполнения подрядчиком обязательств по устран</w:t>
      </w:r>
      <w:r>
        <w:rPr>
          <w:color w:val="000000"/>
          <w:lang w:val="ru-RU"/>
        </w:rPr>
        <w:t>ению результата работ ненадлежащего качества предусматривается в договоре строительного подряда на возведение, реконструкцию, капитальный ремонт объекта, ремонтно-реставрационные работы, заключаемом заказчиком, застройщиком с подрядчиком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</w:t>
      </w:r>
      <w:r>
        <w:rPr>
          <w:color w:val="000000"/>
          <w:lang w:val="ru-RU"/>
        </w:rPr>
        <w:t>равилами заключения и исполнения договоров строительного подряда, утверждаемыми Советом Министров Республики Беларусь.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36" w:name="a166"/>
      <w:bookmarkEnd w:id="436"/>
      <w:r>
        <w:rPr>
          <w:color w:val="000000"/>
          <w:lang w:val="ru-RU"/>
        </w:rPr>
        <w:t>Статья 90. Резервирование подрядчиком денежных средств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37" w:name="a16"/>
      <w:bookmarkEnd w:id="437"/>
      <w:r>
        <w:rPr>
          <w:color w:val="000000"/>
          <w:lang w:val="ru-RU"/>
        </w:rPr>
        <w:t>1. Денежные средства для обеспечения исполнения обязательств по устранению результ</w:t>
      </w:r>
      <w:r>
        <w:rPr>
          <w:color w:val="000000"/>
          <w:lang w:val="ru-RU"/>
        </w:rPr>
        <w:t>ата работ ненадлежащего качества резервируются на специальном счете, открываемом подрядчиком по каждому объекту жилищного, социально-культурного и коммунально-бытового назначения, либо едином специальном счете, открываемом подрядчиком по всем объектам жили</w:t>
      </w:r>
      <w:r>
        <w:rPr>
          <w:color w:val="000000"/>
          <w:lang w:val="ru-RU"/>
        </w:rPr>
        <w:t>щного, социально-культурного и коммунально-бытового назначения в банке, небанковской кредитно-финансовой организации.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Заказчик, застройщик перечисляют на специальный счет, указанный в пункте 1 настоящей статьи, денежные средства в размере, установленном</w:t>
      </w:r>
      <w:r>
        <w:rPr>
          <w:color w:val="000000"/>
          <w:lang w:val="ru-RU"/>
        </w:rPr>
        <w:t xml:space="preserve">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За пользование денежными средствами, зарезервированными в соответствии с пунктом 1 настоящей статьи, банком, небанковской кредитно-финансовой организацией уплачиваются проценты по ставке не ниже средней ставки по </w:t>
      </w:r>
      <w:r>
        <w:rPr>
          <w:color w:val="000000"/>
          <w:lang w:val="ru-RU"/>
        </w:rPr>
        <w:t>срочным вкладам (депозитам) юридических лиц, сложившейся в банке, небанковской кредитно-финансовой организации в соответствующих периодах начисления процентов.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38" w:name="a579"/>
      <w:bookmarkEnd w:id="438"/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резервирования подрядчиком денежных средств, их учета, расходования, в том числе пере</w:t>
      </w:r>
      <w:r>
        <w:rPr>
          <w:color w:val="000000"/>
          <w:lang w:val="ru-RU"/>
        </w:rPr>
        <w:t>числения в местный бюджет, устанавливается Советом Министров Республики Беларусь.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439" w:name="a107"/>
      <w:bookmarkEnd w:id="439"/>
      <w:r>
        <w:rPr>
          <w:color w:val="000000"/>
          <w:lang w:val="ru-RU"/>
        </w:rPr>
        <w:t xml:space="preserve">ГЛАВА 21 </w:t>
      </w:r>
      <w:r>
        <w:rPr>
          <w:color w:val="000000"/>
          <w:lang w:val="ru-RU"/>
        </w:rPr>
        <w:br/>
        <w:t>ЗАКАЗЧИК, ЗАСТРОЙЩИК. ИНЖЕНЕРНЫЕ УСЛУГИ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40" w:name="a167"/>
      <w:bookmarkEnd w:id="440"/>
      <w:r>
        <w:rPr>
          <w:color w:val="000000"/>
          <w:lang w:val="ru-RU"/>
        </w:rPr>
        <w:t>Статья 91. Заказчик, застройщик, порядок их определения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41" w:name="a437"/>
      <w:bookmarkEnd w:id="441"/>
      <w:r>
        <w:rPr>
          <w:color w:val="000000"/>
          <w:lang w:val="ru-RU"/>
        </w:rPr>
        <w:t>1. Заказчик, застройщик определяются в случае финансирования строите</w:t>
      </w:r>
      <w:r>
        <w:rPr>
          <w:color w:val="000000"/>
          <w:lang w:val="ru-RU"/>
        </w:rPr>
        <w:t>льства: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42" w:name="a533"/>
      <w:bookmarkEnd w:id="442"/>
      <w:r>
        <w:rPr>
          <w:color w:val="000000"/>
          <w:lang w:val="ru-RU"/>
        </w:rPr>
        <w:t>полностью или частично за счет средств республиканского бюджета, государственных внебюджетных фондов – правовыми актами Президента Республики Беларусь, Совета Министров Республики Беларусь, иных республиканских органов государственного управления;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43" w:name="a554"/>
      <w:bookmarkEnd w:id="443"/>
      <w:r>
        <w:rPr>
          <w:color w:val="000000"/>
          <w:lang w:val="ru-RU"/>
        </w:rPr>
        <w:t>за счет средств местных бюджетов – решениями местных исполнительных и распорядительных органов;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 счет собственных средств юридических лиц, индивидуальных предпринимателей – решениями этих юридических лиц, индивидуальных предпринимателей;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 счет собствен</w:t>
      </w:r>
      <w:r>
        <w:rPr>
          <w:color w:val="000000"/>
          <w:lang w:val="ru-RU"/>
        </w:rPr>
        <w:t>ных средств физических лиц – этими физическими лицами.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Указанными актами, решениями может быть предусмотрена обязанность заказчика осуществлять строительную деятельность без привлечения инженера (инженерной организации).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44" w:name="a497"/>
      <w:bookmarkEnd w:id="444"/>
      <w:r>
        <w:rPr>
          <w:color w:val="000000"/>
          <w:lang w:val="ru-RU"/>
        </w:rPr>
        <w:t>2. Заказчик, застройщик указываются</w:t>
      </w:r>
      <w:r>
        <w:rPr>
          <w:color w:val="000000"/>
          <w:lang w:val="ru-RU"/>
        </w:rPr>
        <w:t xml:space="preserve"> в решении местного исполнительного и распорядительного органа, выдающего разрешительную документацию на строительство, при наличии у них документов, подтверждающих право на осуществление архитектурной, градостроительной и строительной деятельности, в случ</w:t>
      </w:r>
      <w:r>
        <w:rPr>
          <w:color w:val="000000"/>
          <w:lang w:val="ru-RU"/>
        </w:rPr>
        <w:t>аях, предусмотренных 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Заказчик, застройщик осуществляют реализацию организационно-технических мероприятий по организации и обеспечению строительства объекта.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45" w:name="a322"/>
      <w:bookmarkEnd w:id="445"/>
      <w:r>
        <w:rPr>
          <w:color w:val="000000"/>
          <w:lang w:val="ru-RU"/>
        </w:rPr>
        <w:t xml:space="preserve">Перечень функций заказчика, застройщика, руководителя (управляющего) проекта </w:t>
      </w:r>
      <w:r>
        <w:rPr>
          <w:color w:val="000000"/>
          <w:lang w:val="ru-RU"/>
        </w:rPr>
        <w:t>и организационно-технических мероприятий по организации и обеспечению строительства устанавливается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46" w:name="a325"/>
      <w:bookmarkEnd w:id="446"/>
      <w:r>
        <w:rPr>
          <w:color w:val="000000"/>
          <w:lang w:val="ru-RU"/>
        </w:rPr>
        <w:t>4. Для реализации отдельных организационно-технических мероприятий по организации и обеспечению строительства объ</w:t>
      </w:r>
      <w:r>
        <w:rPr>
          <w:color w:val="000000"/>
          <w:lang w:val="ru-RU"/>
        </w:rPr>
        <w:t>екта полностью или частично заказчик, застройщик вправе привлекать разработчика проектной документации, подрядчика (генерального подрядчика); если иное не установлено актами законодательства, заказчик вправе, а застройщик обязан привлекать инженера (инжене</w:t>
      </w:r>
      <w:r>
        <w:rPr>
          <w:color w:val="000000"/>
          <w:lang w:val="ru-RU"/>
        </w:rPr>
        <w:t>рную организацию).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47" w:name="a326"/>
      <w:bookmarkEnd w:id="447"/>
      <w:r>
        <w:rPr>
          <w:color w:val="000000"/>
          <w:lang w:val="ru-RU"/>
        </w:rPr>
        <w:t>5. Решением заказчика, застройщика для каждого объекта строительства первого–четвертого классов сложности назначается руководитель (управляющий) проекта по строительству объекта из числа работников соответствующей квалификации либо привл</w:t>
      </w:r>
      <w:r>
        <w:rPr>
          <w:color w:val="000000"/>
          <w:lang w:val="ru-RU"/>
        </w:rPr>
        <w:t>екается инженерная организация (инженер), в том числе с соблюдением требований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законодательства о закупках, исходя из планируемых источников и объемов финансирования, предусмотренных в предпроектной (предынвестиционной) документации, определяются его права</w:t>
      </w:r>
      <w:r>
        <w:rPr>
          <w:color w:val="000000"/>
          <w:lang w:val="ru-RU"/>
        </w:rPr>
        <w:t xml:space="preserve"> и обязанности. Работник может быть назначен руководителем (управляющим) проекта только при наличии квалификационного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Руководитель (управляющий) проекта по заданию заказчика, застройщика координирует реализацию организационно-технических меро</w:t>
      </w:r>
      <w:r>
        <w:rPr>
          <w:color w:val="000000"/>
          <w:lang w:val="ru-RU"/>
        </w:rPr>
        <w:t>приятий по организации и обеспечению строительства объекта, вносит предложения по составу и количеству исполнителей, осуществляет контроль за исполнением ими обязанностей при строительстве объекта и выполняет иные функции.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Конкретные обязательства заказ</w:t>
      </w:r>
      <w:r>
        <w:rPr>
          <w:color w:val="000000"/>
          <w:lang w:val="ru-RU"/>
        </w:rPr>
        <w:t>чика, застройщика определяются соглашением сторон при заключении соответствующего договора, в том числе договора строительного подряда, договора подряда на выполнение проектных и изыскательских работ и (или) ведение авторского надзора.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Научно-методическ</w:t>
      </w:r>
      <w:r>
        <w:rPr>
          <w:color w:val="000000"/>
          <w:lang w:val="ru-RU"/>
        </w:rPr>
        <w:t>ое руководство при выполнении ремонтно-реставрационных работ осуществляется физическими лицами, в том числе индивидуальными предпринимателями, которые имеют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свидетельство на руководство разработкой научно-проектной документации на выполнение ремонтно-реста</w:t>
      </w:r>
      <w:r>
        <w:rPr>
          <w:color w:val="000000"/>
          <w:lang w:val="ru-RU"/>
        </w:rPr>
        <w:t>врационных работ на материальных историко-культурных ценностях, за исключением случаев,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Республики Беларусь о культуре.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Застройщик, осуществляющий строительную деятельность без привлечения подрядчика, осуществляет одновременно ф</w:t>
      </w:r>
      <w:r>
        <w:rPr>
          <w:color w:val="000000"/>
          <w:lang w:val="ru-RU"/>
        </w:rPr>
        <w:t>ункции заказчика.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48" w:name="a489"/>
      <w:bookmarkEnd w:id="448"/>
      <w:r>
        <w:rPr>
          <w:color w:val="000000"/>
          <w:lang w:val="ru-RU"/>
        </w:rPr>
        <w:t>10. Физические лица могут выступать заказчиками только по объектам строительства пятого класса сложности.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49" w:name="a168"/>
      <w:bookmarkEnd w:id="449"/>
      <w:r>
        <w:rPr>
          <w:color w:val="000000"/>
          <w:lang w:val="ru-RU"/>
        </w:rPr>
        <w:t>Статья 92. Порядок оказания инженерных услуг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50" w:name="a471"/>
      <w:bookmarkEnd w:id="450"/>
      <w:r>
        <w:rPr>
          <w:color w:val="000000"/>
          <w:lang w:val="ru-RU"/>
        </w:rPr>
        <w:t>1. Инженерные услуги оказываются инженером (инженерной организацией) при наличии докуме</w:t>
      </w:r>
      <w:r>
        <w:rPr>
          <w:color w:val="000000"/>
          <w:lang w:val="ru-RU"/>
        </w:rPr>
        <w:t>нтов, подтверждающих право на оказание инженерных услуг.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51" w:name="a436"/>
      <w:bookmarkEnd w:id="451"/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оказания инженерных услуг устанавливается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52" w:name="a438"/>
      <w:bookmarkEnd w:id="452"/>
      <w:r>
        <w:rPr>
          <w:color w:val="000000"/>
          <w:lang w:val="ru-RU"/>
        </w:rPr>
        <w:t>3. </w:t>
      </w:r>
      <w:r>
        <w:rPr>
          <w:color w:val="000000"/>
          <w:lang w:val="ru-RU"/>
        </w:rPr>
        <w:t>Не подлежат передаче инженеру (инженерной организации) следующие функции заказчика, застройщика: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53" w:name="a500"/>
      <w:bookmarkEnd w:id="453"/>
      <w:r>
        <w:rPr>
          <w:color w:val="000000"/>
          <w:lang w:val="ru-RU"/>
        </w:rPr>
        <w:t>3.1. принятие решения о строительстве;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утверждение проектной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54" w:name="a540"/>
      <w:bookmarkEnd w:id="454"/>
      <w:r>
        <w:rPr>
          <w:color w:val="000000"/>
          <w:lang w:val="ru-RU"/>
        </w:rPr>
        <w:t>3.3. обеспечение финансирования строительства и контроля за расходованием средс</w:t>
      </w:r>
      <w:r>
        <w:rPr>
          <w:color w:val="000000"/>
          <w:lang w:val="ru-RU"/>
        </w:rPr>
        <w:t>тв, направляемых на его финансирование;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55" w:name="a535"/>
      <w:bookmarkEnd w:id="455"/>
      <w:r>
        <w:rPr>
          <w:color w:val="000000"/>
          <w:lang w:val="ru-RU"/>
        </w:rPr>
        <w:t>3.4. принятие решения о консервации объекта незавершенного строительства, о продлении срока выполнения работ по объекту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56" w:name="a595"/>
      <w:bookmarkEnd w:id="456"/>
      <w:r>
        <w:rPr>
          <w:color w:val="000000"/>
          <w:lang w:val="ru-RU"/>
        </w:rPr>
        <w:t>3.5. утверждение состава приемочной комиссии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акта приемки объекта строительства</w:t>
      </w:r>
      <w:r>
        <w:rPr>
          <w:color w:val="000000"/>
          <w:lang w:val="ru-RU"/>
        </w:rPr>
        <w:t xml:space="preserve"> в эксплуатацию.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57" w:name="a169"/>
      <w:bookmarkEnd w:id="457"/>
      <w:r>
        <w:rPr>
          <w:color w:val="000000"/>
          <w:lang w:val="ru-RU"/>
        </w:rPr>
        <w:t>Статья 93. Перечень инженерных услуг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58" w:name="a439"/>
      <w:bookmarkEnd w:id="458"/>
      <w:r>
        <w:rPr>
          <w:color w:val="000000"/>
          <w:lang w:val="ru-RU"/>
        </w:rPr>
        <w:t>1. К инженерным услугам относятся подготовка документов, необходимых для получения разрешительной документации на строительство, консультирование по вопросам разработки проектной документации и осуществ</w:t>
      </w:r>
      <w:r>
        <w:rPr>
          <w:color w:val="000000"/>
          <w:lang w:val="ru-RU"/>
        </w:rPr>
        <w:t>ления строительной деятельности, а также осуществление определенных договором на оказание инженерных услуг функций заказчика, застройщика по проведению организационно-технических мероприятий на различных стадиях строительной деятельности без выполнения стр</w:t>
      </w:r>
      <w:r>
        <w:rPr>
          <w:color w:val="000000"/>
          <w:lang w:val="ru-RU"/>
        </w:rPr>
        <w:t>оительно-монтажных, пусконаладочных работ собственными силами, включающих в себя: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подготовку документов, необходимых для получения земельных участков;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сбор исходных данных, необходимых для составления разрешительной документации на строительство,</w:t>
      </w:r>
      <w:r>
        <w:rPr>
          <w:color w:val="000000"/>
          <w:lang w:val="ru-RU"/>
        </w:rPr>
        <w:t xml:space="preserve"> проектной документации;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59" w:name="a486"/>
      <w:bookmarkEnd w:id="459"/>
      <w:r>
        <w:rPr>
          <w:color w:val="000000"/>
          <w:lang w:val="ru-RU"/>
        </w:rPr>
        <w:t>1.3. выбор подрядчиков, поставщиков товаров;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60" w:name="a507"/>
      <w:bookmarkEnd w:id="460"/>
      <w:r>
        <w:rPr>
          <w:color w:val="000000"/>
          <w:lang w:val="ru-RU"/>
        </w:rPr>
        <w:t>1.4. подготовку проектов договоров подряда на выполнение проектных и изыскательских работ, договоров строительного подряда, иных договоров, заключение этих договоров;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технический на</w:t>
      </w:r>
      <w:r>
        <w:rPr>
          <w:color w:val="000000"/>
          <w:lang w:val="ru-RU"/>
        </w:rPr>
        <w:t>дзор с правом принятия решений от имени заказчика, застройщика во взаимоотношениях с подрядчиком;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61" w:name="a596"/>
      <w:bookmarkEnd w:id="461"/>
      <w:r>
        <w:rPr>
          <w:color w:val="000000"/>
          <w:lang w:val="ru-RU"/>
        </w:rPr>
        <w:t>1.6. организацию приемки объекта в эксплуатацию;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1.7. иные услуги, необходимые для осуществления 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62" w:name="a472"/>
      <w:bookmarkEnd w:id="462"/>
      <w:r>
        <w:rPr>
          <w:color w:val="000000"/>
          <w:lang w:val="ru-RU"/>
        </w:rPr>
        <w:t xml:space="preserve">2. Конкретный перечень инженерных </w:t>
      </w:r>
      <w:r>
        <w:rPr>
          <w:color w:val="000000"/>
          <w:lang w:val="ru-RU"/>
        </w:rPr>
        <w:t>услуг устанавливается договором на оказание инженерных услуг.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63" w:name="a484"/>
      <w:bookmarkEnd w:id="463"/>
      <w:r>
        <w:rPr>
          <w:color w:val="000000"/>
          <w:lang w:val="ru-RU"/>
        </w:rPr>
        <w:t>Инженер (инженерная организация) по договору на оказание инженерных услуг может оказывать отдельные виды инженерных услуг либо осуществлять комплексное управление строительной деятельностью.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64" w:name="a485"/>
      <w:bookmarkEnd w:id="464"/>
      <w:r>
        <w:rPr>
          <w:color w:val="000000"/>
          <w:lang w:val="ru-RU"/>
        </w:rPr>
        <w:t>3. </w:t>
      </w:r>
      <w:r>
        <w:rPr>
          <w:color w:val="000000"/>
          <w:lang w:val="ru-RU"/>
        </w:rPr>
        <w:t>При осуществлении комплексного управления строительной деятельностью заказчику, инженеру (инженерной организации), осуществляющему комплексное управление строительной деятельностью, наличие документа, подтверждающего право на осуществление функций заказчик</w:t>
      </w:r>
      <w:r>
        <w:rPr>
          <w:color w:val="000000"/>
          <w:lang w:val="ru-RU"/>
        </w:rPr>
        <w:t>а, не требуется.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465" w:name="a108"/>
      <w:bookmarkEnd w:id="465"/>
      <w:r>
        <w:rPr>
          <w:color w:val="000000"/>
          <w:lang w:val="ru-RU"/>
        </w:rPr>
        <w:t xml:space="preserve">ГЛАВА 22 </w:t>
      </w:r>
      <w:r>
        <w:rPr>
          <w:color w:val="000000"/>
          <w:lang w:val="ru-RU"/>
        </w:rPr>
        <w:br/>
        <w:t>ЖИЛИЩНОЕ СТРОИТЕЛЬСТВО. ОСОБЕННОСТИ СОЗДАНИЯ ОБЪЕКТОВ ДОЛЕВОГО СТРОИТЕЛЬСТВА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66" w:name="a170"/>
      <w:bookmarkEnd w:id="466"/>
      <w:r>
        <w:rPr>
          <w:color w:val="000000"/>
          <w:lang w:val="ru-RU"/>
        </w:rPr>
        <w:t>Статья 94. Жилищное строительство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67" w:name="a469"/>
      <w:bookmarkEnd w:id="467"/>
      <w:r>
        <w:rPr>
          <w:color w:val="000000"/>
          <w:lang w:val="ru-RU"/>
        </w:rPr>
        <w:t xml:space="preserve">1. Строительство жилых домов (дома) и относящихся к ним объектов инженерной инфраструктуры, иных объектов недвижимого </w:t>
      </w:r>
      <w:r>
        <w:rPr>
          <w:color w:val="000000"/>
          <w:lang w:val="ru-RU"/>
        </w:rPr>
        <w:t>имущества с привлечением денежных средств юридических и (или) физических лиц осуществляется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договоров создания объекта долевого строительства, заключенных с застройщиком при долевом строительстве объектов, договоров, предусматривающих строител</w:t>
      </w:r>
      <w:r>
        <w:rPr>
          <w:color w:val="000000"/>
          <w:lang w:val="ru-RU"/>
        </w:rPr>
        <w:t>ьство жилых помещений в составе организаций застройщиков, договоров, заключенных между застройщиком – эмитентом жилищных облигаций с юридическим или физическим лицом, предусматривающих обязательства эмитента по строительству жилых помещений владельцам жили</w:t>
      </w:r>
      <w:r>
        <w:rPr>
          <w:color w:val="000000"/>
          <w:lang w:val="ru-RU"/>
        </w:rPr>
        <w:t>щных облигаций в установленном законодательством порядке, и в иных случаях, определенных законодательными актами.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Строительство индивидуальных жилых домов и хозяйственных построек на придомовой территории может осуществляться застройщиком (физическим ли</w:t>
      </w:r>
      <w:r>
        <w:rPr>
          <w:color w:val="000000"/>
          <w:lang w:val="ru-RU"/>
        </w:rPr>
        <w:t>цом) собственными силами либо путем заключения договора строительного подряда.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68" w:name="a171"/>
      <w:bookmarkEnd w:id="468"/>
      <w:r>
        <w:rPr>
          <w:color w:val="000000"/>
          <w:lang w:val="ru-RU"/>
        </w:rPr>
        <w:t>Статья 95. Порядок внесения платежей по договорам создания объекта долевого строительства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Привлечение денежных средств дольщиков для долевого строительства осуществляется зас</w:t>
      </w:r>
      <w:r>
        <w:rPr>
          <w:color w:val="000000"/>
          <w:lang w:val="ru-RU"/>
        </w:rPr>
        <w:t>тройщиками при долевом строительстве объектов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договоров создания объекта долевого строительства, заключаемых застройщиками при долевом строительстве объектов по форме типового договора создания объекта долевого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69" w:name="a547"/>
      <w:bookmarkEnd w:id="469"/>
      <w:r>
        <w:rPr>
          <w:color w:val="000000"/>
          <w:lang w:val="ru-RU"/>
        </w:rPr>
        <w:t>2. Привлечение де</w:t>
      </w:r>
      <w:r>
        <w:rPr>
          <w:color w:val="000000"/>
          <w:lang w:val="ru-RU"/>
        </w:rPr>
        <w:t>нежных средств дольщиков осуществляется на специальные счета, открытые для каждого объекта строительства при долевом строительстве.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 наличии дольщиков, использующих при долевом строительстве льготные кредиты, застройщик при долевом строительстве объе</w:t>
      </w:r>
      <w:r>
        <w:rPr>
          <w:color w:val="000000"/>
          <w:lang w:val="ru-RU"/>
        </w:rPr>
        <w:t>ктов открывает отдельный специальный счет в открытом акционерном обществе «Сберегательный банк «Беларусбанк» для аккумулирования на нем средств льготных кредитов.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70" w:name="a548"/>
      <w:bookmarkEnd w:id="470"/>
      <w:r>
        <w:rPr>
          <w:color w:val="000000"/>
          <w:lang w:val="ru-RU"/>
        </w:rPr>
        <w:t xml:space="preserve">4. Специальные счета открываются банками независимо от наличия у них решений (постановлений) </w:t>
      </w:r>
      <w:r>
        <w:rPr>
          <w:color w:val="000000"/>
          <w:lang w:val="ru-RU"/>
        </w:rPr>
        <w:t>о приостановлении операций по счетам застройщиков при долевом строительстве объектов, постановлений (определений) о наложении ареста на денежные средства, находящиеся на их счетах, принятых (вынесенных) уполномоченным органом (должностным лицом).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</w:t>
      </w:r>
      <w:r>
        <w:rPr>
          <w:color w:val="000000"/>
          <w:lang w:val="ru-RU"/>
        </w:rPr>
        <w:t>Перечисленные дольщиками на специальные счета денежные средства используются застройщиками при долевом строительстве объектов только по целевому назначению на строительство объекта строительства при долевом строительстве и направляются на финансирование ра</w:t>
      </w:r>
      <w:r>
        <w:rPr>
          <w:color w:val="000000"/>
          <w:lang w:val="ru-RU"/>
        </w:rPr>
        <w:t>бот, затрат, включенных в сводный сметный расчет стоимости строительства объектов долевого строительства, и затрат, не включенных в этот сводный сметный расчет, но относимых на стоимость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71" w:name="a35"/>
      <w:bookmarkEnd w:id="471"/>
      <w:r>
        <w:rPr>
          <w:color w:val="000000"/>
          <w:lang w:val="ru-RU"/>
        </w:rPr>
        <w:t>6. Обращение взыскания по исполнительным и иным докуме</w:t>
      </w:r>
      <w:r>
        <w:rPr>
          <w:color w:val="000000"/>
          <w:lang w:val="ru-RU"/>
        </w:rPr>
        <w:t xml:space="preserve">нтам, являющимся основанием для списания денежных средств со счетов в бесспорном порядке, на денежные средства, размещенные на специальных счетах, не производится, арест на указанные денежные средства не налагается, приостановление операций по специальным </w:t>
      </w:r>
      <w:r>
        <w:rPr>
          <w:color w:val="000000"/>
          <w:lang w:val="ru-RU"/>
        </w:rPr>
        <w:t>счетам не осуществляется.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Требования, предусмотренные пунктом 6 настоящей статьи, не распространяются на случаи: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7.1. когда обращение взыскания на денежные средства, размещенные на специальных счетах, производится на основании исполнительного документа,</w:t>
      </w:r>
      <w:r>
        <w:rPr>
          <w:color w:val="000000"/>
          <w:lang w:val="ru-RU"/>
        </w:rPr>
        <w:t xml:space="preserve"> вид взыскания по которому соответствует целевому назначению специального счета;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7.2. предусмотренные законодательством о предотвращении легализации доходов, полученных преступным путем, финансирования террористической деятельности и финансирования распрос</w:t>
      </w:r>
      <w:r>
        <w:rPr>
          <w:color w:val="000000"/>
          <w:lang w:val="ru-RU"/>
        </w:rPr>
        <w:t>транения оружия массового поражения.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После завершения строительства, приемки в эксплуатацию объекта строительства при долевом строительстве и полного расчета с дольщиками, строительными и другими организациями по этому объекту денежные средства, оставши</w:t>
      </w:r>
      <w:r>
        <w:rPr>
          <w:color w:val="000000"/>
          <w:lang w:val="ru-RU"/>
        </w:rPr>
        <w:t>еся на специальном счете застройщика при долевом строительстве объектов (денежные средства дольщиков, привлеченные на строительство объекта долевого строительства), осуществлявшего строительство без использования государственной поддержки при долевом строи</w:t>
      </w:r>
      <w:r>
        <w:rPr>
          <w:color w:val="000000"/>
          <w:lang w:val="ru-RU"/>
        </w:rPr>
        <w:t>тельстве, перечисляются им на свой текущий (расчетный) банковский счет.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Не допускается перечисление выручки и иных денежных средств на специальные счета, кроме денежных средств дольщиков и льготных кредитов.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В течение 10 рабочих дней после полного р</w:t>
      </w:r>
      <w:r>
        <w:rPr>
          <w:color w:val="000000"/>
          <w:lang w:val="ru-RU"/>
        </w:rPr>
        <w:t>асчета с дольщиками, строительными и другими организациями по объекту строительства при долевом строительстве застройщики при долевом строительстве объектов, которым были открыты специальные счета, обязаны направить в банки заявления об их закрытии.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Со</w:t>
      </w:r>
      <w:r>
        <w:rPr>
          <w:color w:val="000000"/>
          <w:lang w:val="ru-RU"/>
        </w:rPr>
        <w:t>бственные средства, направляемые застройщиком при долевом строительстве объектов со своего текущего (расчетного) банковского счета на строительство объектов долевого строительства до или во время привлечения денежных средств дольщиков, компенсируются со сп</w:t>
      </w:r>
      <w:r>
        <w:rPr>
          <w:color w:val="000000"/>
          <w:lang w:val="ru-RU"/>
        </w:rPr>
        <w:t>ециального счета застройщика при долевом строительстве объектов в сумме, равной стоимости фактически оплаченных затрат застройщика при долевом строительстве объектов на строительство объектов долевого строительства, за исключением специального счета, на ко</w:t>
      </w:r>
      <w:r>
        <w:rPr>
          <w:color w:val="000000"/>
          <w:lang w:val="ru-RU"/>
        </w:rPr>
        <w:t>тором аккумулируются денежные средства льготных кредитов.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72" w:name="a584"/>
      <w:bookmarkEnd w:id="472"/>
      <w:r>
        <w:rPr>
          <w:color w:val="000000"/>
          <w:lang w:val="ru-RU"/>
        </w:rPr>
        <w:t>12. В случае, если на дату приемки в эксплуатацию многоквартирного, блокированного, одноквартирного жилого дома фактическая стоимость объекта долевого строительства, строящегося с использованием гос</w:t>
      </w:r>
      <w:r>
        <w:rPr>
          <w:color w:val="000000"/>
          <w:lang w:val="ru-RU"/>
        </w:rPr>
        <w:t>ударственной поддержки при долевом строительстве, окажется ниже цены договора (цены объекта долевого строительства), застройщик при долевом строительстве объектов производит перерасчет такой цены. Денежные средства возвращаются застройщиком при долевом стр</w:t>
      </w:r>
      <w:r>
        <w:rPr>
          <w:color w:val="000000"/>
          <w:lang w:val="ru-RU"/>
        </w:rPr>
        <w:t xml:space="preserve">оительстве объектов по источникам финансирования пропорционально суммам денежных средств, внесенным на строительство объекта долевого строительства, в двухмесячный срок после приемки в эксплуатацию объекта строительства при долевом строительстве. При этом </w:t>
      </w:r>
      <w:r>
        <w:rPr>
          <w:color w:val="000000"/>
          <w:lang w:val="ru-RU"/>
        </w:rPr>
        <w:t>денежные средства возвращаются со специального счета и с текущего (расчетного) банковского счета застройщика при долевом строительстве объектов.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Со специального счета, открытого застройщиком при долевом строительстве объектов в открытом акционерном общ</w:t>
      </w:r>
      <w:r>
        <w:rPr>
          <w:color w:val="000000"/>
          <w:lang w:val="ru-RU"/>
        </w:rPr>
        <w:t>естве «Сберегательный банк «Беларусбанк» для аккумулирования на нем денежных средств льготных кредитов, в двухмесячный срок после приемки в эксплуатацию объекта строительства при долевом строительстве осуществляется возврат всех неиспользованных денежных с</w:t>
      </w:r>
      <w:r>
        <w:rPr>
          <w:color w:val="000000"/>
          <w:lang w:val="ru-RU"/>
        </w:rPr>
        <w:t>редств льготных кредитов в этом банке на погашение задолженности по льготным кредитам дольщиков.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73" w:name="a172"/>
      <w:bookmarkEnd w:id="473"/>
      <w:r>
        <w:rPr>
          <w:color w:val="000000"/>
          <w:lang w:val="ru-RU"/>
        </w:rPr>
        <w:t>Статья 96. Аудит при осуществлении жилищного строительства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Застройщик при долевом строительстве объектов один раз в год за свой счет организует проведение а</w:t>
      </w:r>
      <w:r>
        <w:rPr>
          <w:color w:val="000000"/>
          <w:lang w:val="ru-RU"/>
        </w:rPr>
        <w:t>удита целевого использования привлекаемых на строительство объектов долевого строительства денежных средств и в трехдневный срок после получения аудиторского заключения представляет его копию в местные исполнительные и распорядительные органы, выдавшие раз</w:t>
      </w:r>
      <w:r>
        <w:rPr>
          <w:color w:val="000000"/>
          <w:lang w:val="ru-RU"/>
        </w:rPr>
        <w:t>решительную документацию на строительство.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Информация о результатах аудита размещается застройщиком при долевом строительстве объектов в месте, доступном для ознакомления, а также в средствах массовой информации и (или) ГИС «Госстройпортал». Дольщик име</w:t>
      </w:r>
      <w:r>
        <w:rPr>
          <w:color w:val="000000"/>
          <w:lang w:val="ru-RU"/>
        </w:rPr>
        <w:t>ет право ознакомиться с аудиторским заключением.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Президентом Республики Беларусь могут быть установлены иные случаи проведения аудита при осуществлении жилищного строительства.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74" w:name="a173"/>
      <w:bookmarkEnd w:id="474"/>
      <w:r>
        <w:rPr>
          <w:color w:val="000000"/>
          <w:lang w:val="ru-RU"/>
        </w:rPr>
        <w:t>Статья 97. Защита прав дольщиков при осуществлении долевого строительства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Защита прав дольщиков, связанных с отношениями, вытекающими из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договора создания объекта долевого строительства, осуществляется в соответствии с настоящим Кодексом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 защите прав потребителей в части, не противоречащей настоящему Кодекс</w:t>
      </w:r>
      <w:r>
        <w:rPr>
          <w:color w:val="000000"/>
          <w:lang w:val="ru-RU"/>
        </w:rPr>
        <w:t>у.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Законодательство о защите прав потребителей применяется к конкретным товарам (работам, услугам), которые были использованы (выполнены, оказаны) в процессе строительства объекта долевого строительства, с учетом стоимости таких товаров (работ, услуг), </w:t>
      </w:r>
      <w:r>
        <w:rPr>
          <w:color w:val="000000"/>
          <w:lang w:val="ru-RU"/>
        </w:rPr>
        <w:t>их соответствия проектной документации.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475" w:name="a109"/>
      <w:bookmarkEnd w:id="475"/>
      <w:r>
        <w:rPr>
          <w:color w:val="000000"/>
          <w:lang w:val="ru-RU"/>
        </w:rPr>
        <w:t xml:space="preserve">РАЗДЕЛ IX </w:t>
      </w:r>
      <w:r>
        <w:rPr>
          <w:color w:val="000000"/>
          <w:lang w:val="ru-RU"/>
        </w:rPr>
        <w:br/>
        <w:t>СТРОИТЕЛЬНАЯ АВАРИЯ. ПРИОСТАНОВЛЕНИЕ СТРОИТЕЛЬСТВА. КОНСЕРВАЦИЯ И РАСКОНСЕРВАЦИЯ ОБЪЕКТА НЕЗАВЕРШЕННОГО СТРОИТЕЛЬСТВА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476" w:name="a110"/>
      <w:bookmarkEnd w:id="476"/>
      <w:r>
        <w:rPr>
          <w:color w:val="000000"/>
          <w:lang w:val="ru-RU"/>
        </w:rPr>
        <w:t xml:space="preserve">ГЛАВА 23 </w:t>
      </w:r>
      <w:r>
        <w:rPr>
          <w:color w:val="000000"/>
          <w:lang w:val="ru-RU"/>
        </w:rPr>
        <w:br/>
        <w:t>СТРОИТЕЛЬНАЯ АВАРИЯ. ПОРЯДОК РАССЛЕДОВАНИЯ ОБСТОЯТЕЛЬСТВ (ПРИЧИН) СТРОИТЕЛЬНО</w:t>
      </w:r>
      <w:r>
        <w:rPr>
          <w:color w:val="000000"/>
          <w:lang w:val="ru-RU"/>
        </w:rPr>
        <w:t>Й АВАРИИ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77" w:name="a174"/>
      <w:bookmarkEnd w:id="477"/>
      <w:r>
        <w:rPr>
          <w:color w:val="000000"/>
          <w:lang w:val="ru-RU"/>
        </w:rPr>
        <w:t>Статья 98. Строительная авария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78" w:name="a234"/>
      <w:bookmarkEnd w:id="478"/>
      <w:r>
        <w:rPr>
          <w:color w:val="000000"/>
          <w:lang w:val="ru-RU"/>
        </w:rPr>
        <w:t>1. Строительная авария – внезапное неконтролируемое разрушение объекта, его частей, происходящее в процессе их строительства или эксплуатации.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Строительная авария может возникнуть вследствие техногенных (конструктивн</w:t>
      </w:r>
      <w:r>
        <w:rPr>
          <w:color w:val="000000"/>
          <w:lang w:val="ru-RU"/>
        </w:rPr>
        <w:t xml:space="preserve">ых, производственных, технологических, эксплуатационных) причин или природно-климатических воздействий (землетрясение, ветровой напор, снеговая нагрузка), интенсивность которых не превышала расчетных нагрузок, и привести к обрушению и повреждению объекта, </w:t>
      </w:r>
      <w:r>
        <w:rPr>
          <w:color w:val="000000"/>
          <w:lang w:val="ru-RU"/>
        </w:rPr>
        <w:t>его частей. При этом в конструктивных элементах отмечается превышение предельно допустимых деформаций, угрожающее безопасному ведению работ и повлекшее приостановку строительно-монтажных работ или эксплуатации объекта, его частей и (или) причинение телесны</w:t>
      </w:r>
      <w:r>
        <w:rPr>
          <w:color w:val="000000"/>
          <w:lang w:val="ru-RU"/>
        </w:rPr>
        <w:t>х повреждений либо гибель одного и более физических лиц.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79" w:name="a492"/>
      <w:bookmarkEnd w:id="479"/>
      <w:r>
        <w:rPr>
          <w:color w:val="000000"/>
          <w:lang w:val="ru-RU"/>
        </w:rPr>
        <w:t>2. Строительными авариями не считаются и относятся к признакам предаварийного состояния повреждения объекта, его частей и деталей без их обрушения, не повлекшие приостановки строительно-монтажных раб</w:t>
      </w:r>
      <w:r>
        <w:rPr>
          <w:color w:val="000000"/>
          <w:lang w:val="ru-RU"/>
        </w:rPr>
        <w:t>от или эксплуатации объекта, его частей, а также не создавшие опасности для здоровья и жизни физических лиц или состояния окружающей среды. В этом случае строительные и эксплуатирующие организации, собственники (владельцы) и (или) пользователи объекта, его</w:t>
      </w:r>
      <w:r>
        <w:rPr>
          <w:color w:val="000000"/>
          <w:lang w:val="ru-RU"/>
        </w:rPr>
        <w:t xml:space="preserve"> частей обязаны немедленно принять меры по временному усилению дефектных конструкций и срочно организовать их техническое обследование организациями, имеющими право на выполнение указанных работ, в целях предотвращения строительных аварий.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80" w:name="a473"/>
      <w:bookmarkEnd w:id="480"/>
      <w:r>
        <w:rPr>
          <w:color w:val="000000"/>
          <w:lang w:val="ru-RU"/>
        </w:rPr>
        <w:t>3. В случае возн</w:t>
      </w:r>
      <w:r>
        <w:rPr>
          <w:color w:val="000000"/>
          <w:lang w:val="ru-RU"/>
        </w:rPr>
        <w:t>икновения строительной аварии заказчик, застройщик, инженер (инженерная организация), подрядчик, собственник (владелец) и (или) пользователь объекта, его части, а также государственные органы в пределах их компетенции обязаны: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3.1. организовать неотложную </w:t>
      </w:r>
      <w:r>
        <w:rPr>
          <w:color w:val="000000"/>
          <w:lang w:val="ru-RU"/>
        </w:rPr>
        <w:t>помощь пострадавшим;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обеспечить сохранность обстановки места строительной аварии путем обеспечения неизменности положения обрушившихся и поврежденных конструкций после строительной аварии либо фиксации положения обрушившихся и поврежденных конструкций</w:t>
      </w:r>
      <w:r>
        <w:rPr>
          <w:color w:val="000000"/>
          <w:lang w:val="ru-RU"/>
        </w:rPr>
        <w:t xml:space="preserve"> до их разборки (фотографированием, составлением эскизов, схем) в случае, когда необходима их срочная разборка для спасения пострадавших, установления границы опасной зоны и ограничения доступа в нее физических лиц, за исключением специалистов в целях диаг</w:t>
      </w:r>
      <w:r>
        <w:rPr>
          <w:color w:val="000000"/>
          <w:lang w:val="ru-RU"/>
        </w:rPr>
        <w:t>ностики конструкций, их усиления или демонтажа обрушившихся конструкций для спасения пострадавших;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3.3. безотлагательно уведомить о строительной аварии орган государственного строительного надзора, органы и подразделения по чрезвычайным ситуациям, местный </w:t>
      </w:r>
      <w:r>
        <w:rPr>
          <w:color w:val="000000"/>
          <w:lang w:val="ru-RU"/>
        </w:rPr>
        <w:t>исполнительный и распорядительный орган, прокуратуру, территориальные подразделения Департамента государственной инспекции труда Министерства труда и социальной защиты при групповом несчастном случае и (или) случае со смертельным исходом или приведшем к тя</w:t>
      </w:r>
      <w:r>
        <w:rPr>
          <w:color w:val="000000"/>
          <w:lang w:val="ru-RU"/>
        </w:rPr>
        <w:t>желым производственным травмам, происшедших в результате строительной аварии, а также иные органы, заинтересованные в выяснении обстоятельств (причин) строительной аварии;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информировать об </w:t>
      </w:r>
      <w:r>
        <w:rPr>
          <w:color w:val="000000"/>
          <w:lang w:val="ru-RU"/>
        </w:rPr>
        <w:t>обстоятельствах (причинах) строительной аварии, масштабах распространения и пострадавших, ходе ликвидации чрезвычайной ситуации органы и подразделения по чрезвычайным ситуациям в порядке, установленном 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81" w:name="a480"/>
      <w:bookmarkEnd w:id="481"/>
      <w:r>
        <w:rPr>
          <w:color w:val="000000"/>
          <w:lang w:val="ru-RU"/>
        </w:rPr>
        <w:t xml:space="preserve">4. Непредставление в установленном </w:t>
      </w:r>
      <w:r>
        <w:rPr>
          <w:color w:val="000000"/>
          <w:lang w:val="ru-RU"/>
        </w:rPr>
        <w:t>порядке сведений о строительных авариях на объектах, их частях либо материалов расследования строительных аварий, нарушение установленного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порядка расследования обстоятельств (причин) строительной аварии или непроведение такого расследования, а также непре</w:t>
      </w:r>
      <w:r>
        <w:rPr>
          <w:color w:val="000000"/>
          <w:lang w:val="ru-RU"/>
        </w:rPr>
        <w:t>дставление в установленном порядке сведений о строительных авариях на опасных производственных объектах влекут ответственность, установленную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правонарушениях.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82" w:name="a175"/>
      <w:bookmarkEnd w:id="482"/>
      <w:r>
        <w:rPr>
          <w:color w:val="000000"/>
          <w:lang w:val="ru-RU"/>
        </w:rPr>
        <w:t>Статья 99. Порядок расследования обстоятельств (причин) стр</w:t>
      </w:r>
      <w:r>
        <w:rPr>
          <w:color w:val="000000"/>
          <w:lang w:val="ru-RU"/>
        </w:rPr>
        <w:t>оительной аварии на объектах, их частях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Расследование строительных аварий на объектах, их частях проводится в целях установления факторов, вызвавших строительные аварии, их обобщения, учета, анализа, разработки предложений и принятия мер по предотвращен</w:t>
      </w:r>
      <w:r>
        <w:rPr>
          <w:color w:val="000000"/>
          <w:lang w:val="ru-RU"/>
        </w:rPr>
        <w:t>ию строительных аварий путем корректировки нормативных правовых актов, в том числе технических нормативных правовых актов, широкого информирования проектных, строительных и эксплуатационных организаций об обстоятельствах (причинах) строительных аварий и ме</w:t>
      </w:r>
      <w:r>
        <w:rPr>
          <w:color w:val="000000"/>
          <w:lang w:val="ru-RU"/>
        </w:rPr>
        <w:t>рах по их предотвращению.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Расследованию подлежат обстоятельства (причины) строительных аварий на всех объектах, их частях независимо от формы собственности и источников финансирования их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83" w:name="a235"/>
      <w:bookmarkEnd w:id="483"/>
      <w:r>
        <w:rPr>
          <w:color w:val="000000"/>
          <w:lang w:val="ru-RU"/>
        </w:rPr>
        <w:t>3. Расследование обстоятельств (причин) строительно</w:t>
      </w:r>
      <w:r>
        <w:rPr>
          <w:color w:val="000000"/>
          <w:lang w:val="ru-RU"/>
        </w:rPr>
        <w:t>й аварии проводится комиссией, которая создается в течение двух суток с момента аварии органом государственного строительного надзора, с участием заказчика, застройщика, собственника (лица, представляющего собственника), а в случае их отсутствия – с участи</w:t>
      </w:r>
      <w:r>
        <w:rPr>
          <w:color w:val="000000"/>
          <w:lang w:val="ru-RU"/>
        </w:rPr>
        <w:t>ем местного исполнительного и распорядительного органа. К участию в работе комиссии привлекаются представители разработчика проектной документации, подрядчика, изготовителей строительных материалов и оборудования, заказчика, застройщика, госстройэкспертизы</w:t>
      </w:r>
      <w:r>
        <w:rPr>
          <w:color w:val="000000"/>
          <w:lang w:val="ru-RU"/>
        </w:rPr>
        <w:t>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84" w:name="a233"/>
      <w:bookmarkEnd w:id="484"/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Порядок расследования обстоятельств (причин) строительной аварии определяется Министерством архитектуры и строительства.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485" w:name="a111"/>
      <w:bookmarkEnd w:id="485"/>
      <w:r>
        <w:rPr>
          <w:color w:val="000000"/>
          <w:lang w:val="ru-RU"/>
        </w:rPr>
        <w:t xml:space="preserve">ГЛАВА 24 </w:t>
      </w:r>
      <w:r>
        <w:rPr>
          <w:color w:val="000000"/>
          <w:lang w:val="ru-RU"/>
        </w:rPr>
        <w:br/>
        <w:t>ПРИОСТАНОВЛЕНИЕ СТРОИТЕЛЬСТВА. КОНСЕРВАЦИЯ И РАСКОНСЕРВАЦИЯ ОБЪЕКТА НЕЗАВЕРШЕННОГО СТРОИТЕЛЬСТВА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86" w:name="a176"/>
      <w:bookmarkEnd w:id="486"/>
      <w:r>
        <w:rPr>
          <w:color w:val="000000"/>
          <w:lang w:val="ru-RU"/>
        </w:rPr>
        <w:t>Статья 100. Приостановл</w:t>
      </w:r>
      <w:r>
        <w:rPr>
          <w:color w:val="000000"/>
          <w:lang w:val="ru-RU"/>
        </w:rPr>
        <w:t>ение строительства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87" w:name="a513"/>
      <w:bookmarkEnd w:id="487"/>
      <w:r>
        <w:rPr>
          <w:color w:val="000000"/>
          <w:lang w:val="ru-RU"/>
        </w:rPr>
        <w:t>1. Приостановление строительства может осуществляться по решению: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88" w:name="a493"/>
      <w:bookmarkEnd w:id="488"/>
      <w:r>
        <w:rPr>
          <w:color w:val="000000"/>
          <w:lang w:val="ru-RU"/>
        </w:rPr>
        <w:t>подрядчика – в случае невозможности дальнейшего выполнения строительно-монтажных работ в течение более одного месяца по причинам временного отсутствия строительных материа</w:t>
      </w:r>
      <w:r>
        <w:rPr>
          <w:color w:val="000000"/>
          <w:lang w:val="ru-RU"/>
        </w:rPr>
        <w:t>лов и (или) оборудования, поставляемых заказчиком, неоплаты заказчиком выполненных работ в сроки, определенные договором строительного подряда, либо воздействия природно-климатических факторов, нарушающих условия безопасного труда и (или) технологию выполн</w:t>
      </w:r>
      <w:r>
        <w:rPr>
          <w:color w:val="000000"/>
          <w:lang w:val="ru-RU"/>
        </w:rPr>
        <w:t>ения работ;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заказчика, застройщика – в случае намерения законсервировать объект или прекратить дальнейшее строительство, выявления в работе подрядчика недостатков, которые могут повлечь за собой угрозу безопасности и надежности объекта, выявления недостатк</w:t>
      </w:r>
      <w:r>
        <w:rPr>
          <w:color w:val="000000"/>
          <w:lang w:val="ru-RU"/>
        </w:rPr>
        <w:t>ов проектной документации, отсутствия денежных средств для дальнейшего финансирования строительства либо в случае действия обстоятельств непреодолимой силы, повлекших приостановление строительства по не зависящим от участников строительства причинам.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89" w:name="a304"/>
      <w:bookmarkEnd w:id="489"/>
      <w:r>
        <w:rPr>
          <w:color w:val="000000"/>
          <w:lang w:val="ru-RU"/>
        </w:rPr>
        <w:t>Приос</w:t>
      </w:r>
      <w:r>
        <w:rPr>
          <w:color w:val="000000"/>
          <w:lang w:val="ru-RU"/>
        </w:rPr>
        <w:t>тановление строительства может осуществляться также в иных случаях, предусмотренных законодательством в области архитектурной, градостроительной и строительной деятельности и (или) договором строительного подряда.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90" w:name="a18"/>
      <w:bookmarkEnd w:id="490"/>
      <w:r>
        <w:rPr>
          <w:color w:val="000000"/>
          <w:lang w:val="ru-RU"/>
        </w:rPr>
        <w:t>2. Приостановление строительства в зависим</w:t>
      </w:r>
      <w:r>
        <w:rPr>
          <w:color w:val="000000"/>
          <w:lang w:val="ru-RU"/>
        </w:rPr>
        <w:t>ости от сроков строительства, за исключением случаев, предусмотренных частью второй настоящего пункта, может осуществляться: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 одного года – не более двух раз в течение срока строительства;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 одного года до двух лет – не более трех раз в течение срока ст</w:t>
      </w:r>
      <w:r>
        <w:rPr>
          <w:color w:val="000000"/>
          <w:lang w:val="ru-RU"/>
        </w:rPr>
        <w:t>роительства;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свыше двух лет – не более четырех раз в течение срока 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91" w:name="a467"/>
      <w:bookmarkEnd w:id="491"/>
      <w:r>
        <w:rPr>
          <w:color w:val="000000"/>
          <w:lang w:val="ru-RU"/>
        </w:rPr>
        <w:t>Приостановление строительства по жилым домам может осуществляться не более трех раз в течение срока строительства.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92" w:name="a495"/>
      <w:bookmarkEnd w:id="492"/>
      <w:r>
        <w:rPr>
          <w:color w:val="000000"/>
          <w:lang w:val="ru-RU"/>
        </w:rPr>
        <w:t>Срок приостановления строительства не должен суммарно превы</w:t>
      </w:r>
      <w:r>
        <w:rPr>
          <w:color w:val="000000"/>
          <w:lang w:val="ru-RU"/>
        </w:rPr>
        <w:t>шать трех месяцев, за исключением случая, предусмотренного частью четвертой настоящего пункта.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493" w:name="a17"/>
      <w:bookmarkEnd w:id="493"/>
      <w:r>
        <w:rPr>
          <w:color w:val="000000"/>
          <w:lang w:val="ru-RU"/>
        </w:rPr>
        <w:t>Местные исполнительные и распорядительные органы по заявлению заказчика, застройщика вправе разово продлить срок приостановления строительства дополнительно на с</w:t>
      </w:r>
      <w:r>
        <w:rPr>
          <w:color w:val="000000"/>
          <w:lang w:val="ru-RU"/>
        </w:rPr>
        <w:t>рок до двух месяцев.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94" w:name="a316"/>
      <w:bookmarkEnd w:id="494"/>
      <w:r>
        <w:rPr>
          <w:color w:val="000000"/>
          <w:lang w:val="ru-RU"/>
        </w:rPr>
        <w:t>3. Приостановление строительства по жилым домам осуществляется после направления информации местным исполнительным и распорядительным органам.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495" w:name="a177"/>
      <w:bookmarkEnd w:id="495"/>
      <w:r>
        <w:rPr>
          <w:color w:val="000000"/>
          <w:lang w:val="ru-RU"/>
        </w:rPr>
        <w:t>Статья 101. Консервация и расконсервация объекта незавершенного строительства и их последств</w:t>
      </w:r>
      <w:r>
        <w:rPr>
          <w:color w:val="000000"/>
          <w:lang w:val="ru-RU"/>
        </w:rPr>
        <w:t>ия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96" w:name="a286"/>
      <w:bookmarkEnd w:id="496"/>
      <w:r>
        <w:rPr>
          <w:color w:val="000000"/>
          <w:lang w:val="ru-RU"/>
        </w:rPr>
        <w:t>1. Объектом незавершенного строительства является объект, имеющий прочную связь с землей, возведение, реконструкция, модернизация, капитальный ремонт, реставрация которого разрешены в соответствии с законодательством в области архитектурной, градостроит</w:t>
      </w:r>
      <w:r>
        <w:rPr>
          <w:color w:val="000000"/>
          <w:lang w:val="ru-RU"/>
        </w:rPr>
        <w:t>ельной и строительной деятельности, но не завершены.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97" w:name="a509"/>
      <w:bookmarkEnd w:id="497"/>
      <w:r>
        <w:rPr>
          <w:color w:val="000000"/>
          <w:lang w:val="ru-RU"/>
        </w:rPr>
        <w:t>2. Консервация объекта незавершенного строительства включает в себя: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принятие решения о консервации объекта незавершенного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прекращение выполнения строительно-монтажных работ, пре</w:t>
      </w:r>
      <w:r>
        <w:rPr>
          <w:color w:val="000000"/>
          <w:lang w:val="ru-RU"/>
        </w:rPr>
        <w:t>дусмотренных проектной документацией;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498" w:name="a550"/>
      <w:bookmarkEnd w:id="498"/>
      <w:r>
        <w:rPr>
          <w:color w:val="000000"/>
          <w:lang w:val="ru-RU"/>
        </w:rPr>
        <w:t>2.3. составление акта о консервации объекта незавершенного строительства с указанием в нем сметной стоимости объемов строительно-монтажных работ, выполненных до момента консервации объекта незавершенного строительства,</w:t>
      </w:r>
      <w:r>
        <w:rPr>
          <w:color w:val="000000"/>
          <w:lang w:val="ru-RU"/>
        </w:rPr>
        <w:t xml:space="preserve"> к которому прилагаются ведомости на неиспользованные строительные материалы и несмонтированное оборудование (составляется заказчиком, застройщиком или подрядчиком в течение 14 дней со дня принятия решения о консервации объекта незавершенного строительства</w:t>
      </w:r>
      <w:r>
        <w:rPr>
          <w:color w:val="000000"/>
          <w:lang w:val="ru-RU"/>
        </w:rPr>
        <w:t>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формирование перечня работ и затрат, необходимых для обеспечения сохранности законсервированного объекта незавершенного строительства (составляется заказчиком, застройщиком или подрядчиком в течение 14 дней со дня принятия решения о консервации объ</w:t>
      </w:r>
      <w:r>
        <w:rPr>
          <w:color w:val="000000"/>
          <w:lang w:val="ru-RU"/>
        </w:rPr>
        <w:t>екта незавершенного строительства);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составление сметной документации (сметы) на подлежащие выполнению работы по консервации объекта незавершенного строительства на основании перечня работ и затрат;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2.6. </w:t>
      </w:r>
      <w:r>
        <w:rPr>
          <w:color w:val="000000"/>
          <w:lang w:val="ru-RU"/>
        </w:rPr>
        <w:t>заключение договора строительного подряда на выполнение работ по консервации объекта незавершенного строительства, дополнительного соглашения к нему;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2.7. проведение мероприятий по обеспечению сохранности объекта незавершенного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2.8. завершен</w:t>
      </w:r>
      <w:r>
        <w:rPr>
          <w:color w:val="000000"/>
          <w:lang w:val="ru-RU"/>
        </w:rPr>
        <w:t>ие заказчиком, застройщиком расчетов с подрядчиком за выполненные строительно-монтажные работы в порядке, установленном договором подряда, и расторжение договора строительного подряда (при его наличии).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499" w:name="a510"/>
      <w:bookmarkEnd w:id="499"/>
      <w:r>
        <w:rPr>
          <w:color w:val="000000"/>
          <w:lang w:val="ru-RU"/>
        </w:rPr>
        <w:t>3. После расторжения договора строительного подряда з</w:t>
      </w:r>
      <w:r>
        <w:rPr>
          <w:color w:val="000000"/>
          <w:lang w:val="ru-RU"/>
        </w:rPr>
        <w:t>аказчик, застройщик обеспечивают проведение мероприятий по сохранности законсервированного объекта незавершенного строительства и его безопасности.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00" w:name="a511"/>
      <w:bookmarkEnd w:id="500"/>
      <w:r>
        <w:rPr>
          <w:color w:val="000000"/>
          <w:lang w:val="ru-RU"/>
        </w:rPr>
        <w:t xml:space="preserve">4. На основании перечня работ и затрат, необходимых для обеспечения сохранности законсервированного объекта </w:t>
      </w:r>
      <w:r>
        <w:rPr>
          <w:color w:val="000000"/>
          <w:lang w:val="ru-RU"/>
        </w:rPr>
        <w:t>незавершенного строительства, заказчиком, застройщиком обеспечивается составление перечня работ и затрат и технической документации по его консервации.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Строительно-монтажные работы по консервации объекта незавершенного строительства, предусмотренные сметно</w:t>
      </w:r>
      <w:r>
        <w:rPr>
          <w:color w:val="000000"/>
          <w:lang w:val="ru-RU"/>
        </w:rPr>
        <w:t>й документацией (сметой), выполняются подрядчиком на основании договора строительного подряда (дополнительного соглашения к нему), в котором предусматриваются сроки выполнения работ и сдачи заказчику законсервированного объекта незавершенного строительства</w:t>
      </w:r>
      <w:r>
        <w:rPr>
          <w:color w:val="000000"/>
          <w:lang w:val="ru-RU"/>
        </w:rPr>
        <w:t>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Подрядчик обязан передать заказчику, застройщику законсервированный объект незавершенного строительства в согласованные сроки, а заказчик, застройщик обязаны принять законсервированный объект незавершенного строительства после проведения необходимых меро</w:t>
      </w:r>
      <w:r>
        <w:rPr>
          <w:color w:val="000000"/>
          <w:lang w:val="ru-RU"/>
        </w:rPr>
        <w:t>приятий.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01" w:name="a319"/>
      <w:bookmarkEnd w:id="501"/>
      <w:r>
        <w:rPr>
          <w:color w:val="000000"/>
          <w:lang w:val="ru-RU"/>
        </w:rPr>
        <w:t>5. Расконсервация объекта незавершенного строительства проводится по решению лица, принявшего решение о консервации.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Расконсервация объекта незавершенного строительства – возобновление по вновь заключенному договору строительного подряда строитель</w:t>
      </w:r>
      <w:r>
        <w:rPr>
          <w:color w:val="000000"/>
          <w:lang w:val="ru-RU"/>
        </w:rPr>
        <w:t>ства законсервированного объекта незавершенного строительства согласно проектной документации, разработанной с учетом его технического состояния.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Строительство объекта незавершенного строительства возобновляется при устранении в течение срока консервации о</w:t>
      </w:r>
      <w:r>
        <w:rPr>
          <w:color w:val="000000"/>
          <w:lang w:val="ru-RU"/>
        </w:rPr>
        <w:t>бъекта незавершенного строительства обстоятельств, вызвавших его консервацию.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возобновления строительства объекта незавершенного строительства по вновь заключенному договору строительного подряда заказчик передает подрядчику по акту объект незавершенно</w:t>
      </w:r>
      <w:r>
        <w:rPr>
          <w:color w:val="000000"/>
          <w:lang w:val="ru-RU"/>
        </w:rPr>
        <w:t>го строительства и проектную документацию, разработанную с учетом его технического состояния.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Выбор подрядчика осуществляется с учетом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законодательства о закупках.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02" w:name="a178"/>
      <w:bookmarkEnd w:id="502"/>
      <w:r>
        <w:rPr>
          <w:color w:val="000000"/>
          <w:lang w:val="ru-RU"/>
        </w:rPr>
        <w:t>Статья 102. Принятие решения о консервации объекта незавершенного строительства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03" w:name="a512"/>
      <w:bookmarkEnd w:id="503"/>
      <w:r>
        <w:rPr>
          <w:color w:val="000000"/>
          <w:lang w:val="ru-RU"/>
        </w:rPr>
        <w:t>1. Решение о</w:t>
      </w:r>
      <w:r>
        <w:rPr>
          <w:color w:val="000000"/>
          <w:lang w:val="ru-RU"/>
        </w:rPr>
        <w:t> консервации объекта незавершенного строительства принимается: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Советом Министров Республики Беларусь или уполномоченным им органом – по объектам незавершенного строительства, возводимым за счет средств республиканского бюджета;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местными исполните</w:t>
      </w:r>
      <w:r>
        <w:rPr>
          <w:color w:val="000000"/>
          <w:lang w:val="ru-RU"/>
        </w:rPr>
        <w:t>льными и распорядительными органами – по объектам незавершенного строительства, возводимым за счет средств соответствующих местных бюджетов;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заказчиками, застройщиками – по другим объектам незавершенного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04" w:name="a514"/>
      <w:bookmarkEnd w:id="504"/>
      <w:r>
        <w:rPr>
          <w:color w:val="000000"/>
          <w:lang w:val="ru-RU"/>
        </w:rPr>
        <w:t>2. Решение о консервации объекта</w:t>
      </w:r>
      <w:r>
        <w:rPr>
          <w:color w:val="000000"/>
          <w:lang w:val="ru-RU"/>
        </w:rPr>
        <w:t xml:space="preserve"> незавершенного строительства принимается при наличии следующих обстоятельств: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прекращение либо необходимость приостановления строительства на срок более трех месяцев или исчерпание установленного частями первой и второй пункта 2 статьи 100 настоящего</w:t>
      </w:r>
      <w:r>
        <w:rPr>
          <w:color w:val="000000"/>
          <w:lang w:val="ru-RU"/>
        </w:rPr>
        <w:t xml:space="preserve"> Кодекса количества приостановлений строительства. Срок и количество приостановлений строительства могут быть увеличены в соответствии с частью четвертой пункта 2 статьи 100 настоящего Кодекса;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выявление в ходе строительства несоответствия проектной д</w:t>
      </w:r>
      <w:r>
        <w:rPr>
          <w:color w:val="000000"/>
          <w:lang w:val="ru-RU"/>
        </w:rPr>
        <w:t>окументации обязательным для соблюдения требованиям технических нормативных правовых актов;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отсутствие у заказчика, застройщика денежных средств для дальнейшего финансирования строительства, возможности обеспечения строительства строительными материал</w:t>
      </w:r>
      <w:r>
        <w:rPr>
          <w:color w:val="000000"/>
          <w:lang w:val="ru-RU"/>
        </w:rPr>
        <w:t>ами и оборудованием в установленные договором сроки;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иные обстоятельства, предусмотренные законодательством в области архитектурной, градостроительной и строительной деятельности или договором строительного подряда.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05" w:name="a19"/>
      <w:bookmarkEnd w:id="505"/>
      <w:r>
        <w:rPr>
          <w:color w:val="000000"/>
          <w:lang w:val="ru-RU"/>
        </w:rPr>
        <w:t>3. Решение о консервации объекта не</w:t>
      </w:r>
      <w:r>
        <w:rPr>
          <w:color w:val="000000"/>
          <w:lang w:val="ru-RU"/>
        </w:rPr>
        <w:t>завершенного строительства принимается в течение одного месяца, если срок приостановления строительства превысил максимально допустимый срок.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 консервации объекта незавершенного строительства может быть принято до истечения срока, установленного ч</w:t>
      </w:r>
      <w:r>
        <w:rPr>
          <w:color w:val="000000"/>
          <w:lang w:val="ru-RU"/>
        </w:rPr>
        <w:t>астью первой настоящего пункта.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06" w:name="a515"/>
      <w:bookmarkEnd w:id="506"/>
      <w:r>
        <w:rPr>
          <w:color w:val="000000"/>
          <w:lang w:val="ru-RU"/>
        </w:rPr>
        <w:t xml:space="preserve">4. В решении о консервации объекта незавершенного строительства определяются дата приостановления работ, источники финансирования, сроки разработки документации, необходимой для проведения консервации объекта незавершенного </w:t>
      </w:r>
      <w:r>
        <w:rPr>
          <w:color w:val="000000"/>
          <w:lang w:val="ru-RU"/>
        </w:rPr>
        <w:t>строительства, а также меры по обеспечению сохранности строительных материалов и оборудования с указанием лица, ответственного за их сохранность.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07" w:name="a179"/>
      <w:bookmarkEnd w:id="507"/>
      <w:r>
        <w:rPr>
          <w:color w:val="000000"/>
          <w:lang w:val="ru-RU"/>
        </w:rPr>
        <w:t>Статья 103. Сроки консервации объекта незавершенного строительства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08" w:name="a494"/>
      <w:bookmarkEnd w:id="508"/>
      <w:r>
        <w:rPr>
          <w:color w:val="000000"/>
          <w:lang w:val="ru-RU"/>
        </w:rPr>
        <w:t>1. В состоянии консервации объект незаверше</w:t>
      </w:r>
      <w:r>
        <w:rPr>
          <w:color w:val="000000"/>
          <w:lang w:val="ru-RU"/>
        </w:rPr>
        <w:t>нного строительства может находиться суммарно не более трех лет, в течение которых допускается при необходимости консервировать объект незавершенного строительства после возобновления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>При невозможности устранения обстоятельств, вызвавших консервацию объекта незавершенного строительства, он реализуется как объект незавершенного строительства в порядке, установленном законодательством, или принимается решение о его сносе.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09" w:name="a318"/>
      <w:bookmarkEnd w:id="509"/>
      <w:r>
        <w:rPr>
          <w:color w:val="000000"/>
          <w:lang w:val="ru-RU"/>
        </w:rPr>
        <w:t>Советом Министро</w:t>
      </w:r>
      <w:r>
        <w:rPr>
          <w:color w:val="000000"/>
          <w:lang w:val="ru-RU"/>
        </w:rPr>
        <w:t>в Республики Беларусь может быть принято решение о продлении срока консервации объекта незавершенного строительства.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510" w:name="a112"/>
      <w:bookmarkEnd w:id="510"/>
      <w:r>
        <w:rPr>
          <w:color w:val="000000"/>
          <w:lang w:val="ru-RU"/>
        </w:rPr>
        <w:t xml:space="preserve">РАЗДЕЛ X </w:t>
      </w:r>
      <w:r>
        <w:rPr>
          <w:color w:val="000000"/>
          <w:lang w:val="ru-RU"/>
        </w:rPr>
        <w:br/>
        <w:t>ПРИЕМКА ОБЪЕКТА В ЭКСПЛУАТАЦИЮ. ИНЖЕНЕРНАЯ, ТРАНСПОРТНАЯ И СОЦИАЛЬНАЯ ИНФРАСТРУКТУРА. НАДЗОР В ОБЛАСТИ АРХИТЕКТУРНОЙ, ГРАДОСТРОИТ</w:t>
      </w:r>
      <w:r>
        <w:rPr>
          <w:color w:val="000000"/>
          <w:lang w:val="ru-RU"/>
        </w:rPr>
        <w:t>ЕЛЬНОЙ И СТРОИТЕЛЬНОЙ ДЕЯТЕЛЬНОСТИ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511" w:name="a113"/>
      <w:bookmarkEnd w:id="511"/>
      <w:r>
        <w:rPr>
          <w:color w:val="000000"/>
          <w:lang w:val="ru-RU"/>
        </w:rPr>
        <w:t xml:space="preserve">ГЛАВА 25 </w:t>
      </w:r>
      <w:r>
        <w:rPr>
          <w:color w:val="000000"/>
          <w:lang w:val="ru-RU"/>
        </w:rPr>
        <w:br/>
        <w:t>ПРИЕМКА ОБЪЕКТА В ЭКСПЛУАТАЦИЮ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12" w:name="a26"/>
      <w:bookmarkEnd w:id="512"/>
      <w:r>
        <w:rPr>
          <w:color w:val="000000"/>
          <w:lang w:val="ru-RU"/>
        </w:rPr>
        <w:t>Статья 104. Организация приемки объекта в эксплуатацию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Организация приемки объекта в эксплуатацию, за исключением финансируемых физическими лицами законченных возведением однокв</w:t>
      </w:r>
      <w:r>
        <w:rPr>
          <w:color w:val="000000"/>
          <w:lang w:val="ru-RU"/>
        </w:rPr>
        <w:t>артирных, блокированных жилых домов и (или) нежилых капитальных построек на придомовой территории, иных объектов пятого класса сложности (кроме объектов, которым придан статус историко-культурной ценности, а также объектов, по которым предпроектная (предын</w:t>
      </w:r>
      <w:r>
        <w:rPr>
          <w:color w:val="000000"/>
          <w:lang w:val="ru-RU"/>
        </w:rPr>
        <w:t>вестиционная) и проектная документация подлежат государственной экологической экспертизе), реконструированных жилых и (или) нежилых помещений в многоквартирных жилых домах, дач, гаражей, на которых не осуществляется государственный строительный надзор, воз</w:t>
      </w:r>
      <w:r>
        <w:rPr>
          <w:color w:val="000000"/>
          <w:lang w:val="ru-RU"/>
        </w:rPr>
        <w:t>лагается на застройщика (в случае заключения договора строительного подряда – на заказчика), инженера (инженерную организацию) и производится за счет их денежных средств, если иное не предусмотрено договором строительного подряда.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возведении и реконстр</w:t>
      </w:r>
      <w:r>
        <w:rPr>
          <w:color w:val="000000"/>
          <w:lang w:val="ru-RU"/>
        </w:rPr>
        <w:t>укции одноквартирных жилых домов и (или) нежилых капитальных построек пятого класса сложности в соответствии с пунктом 1 статьи 82 настоящего Кодекса, дач, гаражей их приемка в эксплуатацию не является обязательной.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13" w:name="a20"/>
      <w:bookmarkEnd w:id="513"/>
      <w:r>
        <w:rPr>
          <w:color w:val="000000"/>
          <w:lang w:val="ru-RU"/>
        </w:rPr>
        <w:t>2. Жилые дома, проектной документацией н</w:t>
      </w:r>
      <w:r>
        <w:rPr>
          <w:color w:val="000000"/>
          <w:lang w:val="ru-RU"/>
        </w:rPr>
        <w:t>а которые предусмотрено наличие встроенных и пристроенных помещений для предприятий и торговых объектов, объектов бытового обслуживания и нужд непромышленного характера, объектов общественного питания (далее – встроенные и пристроенные помещения), принимаю</w:t>
      </w:r>
      <w:r>
        <w:rPr>
          <w:color w:val="000000"/>
          <w:lang w:val="ru-RU"/>
        </w:rPr>
        <w:t>тся в эксплуатацию после выполнения всех строительно-монтажных работ, включая работы во встроенных и пристроенных помещениях.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Допускается приемка в эксплуатацию жилых домов, указанных в пункте 2 настоящей статьи, без завершения строительно-монтажных раб</w:t>
      </w:r>
      <w:r>
        <w:rPr>
          <w:color w:val="000000"/>
          <w:lang w:val="ru-RU"/>
        </w:rPr>
        <w:t>от во встроенных и пристроенных помещениях при одновременном соблюдении следующих условий: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возведение, реконструкция встроенных и пристроенных помещений выделены проектной документацией в отдельную очередь строительства или пусковой комплекс;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полном объе</w:t>
      </w:r>
      <w:r>
        <w:rPr>
          <w:color w:val="000000"/>
          <w:lang w:val="ru-RU"/>
        </w:rPr>
        <w:t>ме обеспечены возведение несущих и ограждающих конструкций встроенных и пристроенных помещений, а также проектное сопротивление теплопередаче наружных ограждающих конструкций в местах примыкания конструкций жилого дома;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обеспечены безопасные условия эксплу</w:t>
      </w:r>
      <w:r>
        <w:rPr>
          <w:color w:val="000000"/>
          <w:lang w:val="ru-RU"/>
        </w:rPr>
        <w:t>атации жилой части дома.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Встроенные и пристроенные помещения в таких случаях принимаются в эксплуатацию по отдельному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акту приемки объекта в эксплуатацию в порядке, установленном настоящим Кодексом.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До приемки жилого дома в эксплуатацию должны быть заве</w:t>
      </w:r>
      <w:r>
        <w:rPr>
          <w:color w:val="000000"/>
          <w:lang w:val="ru-RU"/>
        </w:rPr>
        <w:t>ршены все предусмотренные проектной документацией работы по внутренней отделке помещений, а также выполнены в полном объеме работы в местах общего пользования и по инженерному обеспечению объекта.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Жилые дома, жилые помещения (за исключением жилых помещений</w:t>
      </w:r>
      <w:r>
        <w:rPr>
          <w:color w:val="000000"/>
          <w:lang w:val="ru-RU"/>
        </w:rPr>
        <w:t xml:space="preserve"> в общежитиях, жилых помещений социального пользования, арендного жилья государственного жилищного фонда, возводимых (реконструируемых) сельскохозяйственными организациями жилых домов (квартир), реконструируемых такими организациями объектов под жилые поме</w:t>
      </w:r>
      <w:r>
        <w:rPr>
          <w:color w:val="000000"/>
          <w:lang w:val="ru-RU"/>
        </w:rPr>
        <w:t>щения, предоставляемые работникам этих организаций и организаций социально-культурной сферы на условиях соответствующего договора найма жилого помещения, заключаемого на период трудовых (служебных) отношений) могут приниматься в эксплуатацию без выполнения</w:t>
      </w:r>
      <w:r>
        <w:rPr>
          <w:color w:val="000000"/>
          <w:lang w:val="ru-RU"/>
        </w:rPr>
        <w:t xml:space="preserve"> работ из определяемого Советом Министров Республики Беларусь состава работ, без выполнения которых жилые дома могут приниматься в эксплуатацию, а жилые дома в сельской местности – также без выполнения работ по устройству нежилых капитальных построек на пр</w:t>
      </w:r>
      <w:r>
        <w:rPr>
          <w:color w:val="000000"/>
          <w:lang w:val="ru-RU"/>
        </w:rPr>
        <w:t>едоставленном земельном участке после внесения соответствующих изменений в проектную документацию.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При финансировании физическими лицами возведения жилых помещений в жилых домах их приемка в эксплуатацию без выполнения работ из определяемого Советом Мин</w:t>
      </w:r>
      <w:r>
        <w:rPr>
          <w:color w:val="000000"/>
          <w:lang w:val="ru-RU"/>
        </w:rPr>
        <w:t>истров Республики Беларусь состава работ, без выполнения которых жилые дома могут приниматься в эксплуатацию, допускается только при наличии письменного отказа этих физических лиц от выполнения таких работ.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В случае заключения договора строительного под</w:t>
      </w:r>
      <w:r>
        <w:rPr>
          <w:color w:val="000000"/>
          <w:lang w:val="ru-RU"/>
        </w:rPr>
        <w:t>ряда подрядчик письменно уведомляет заказчика о дате готовности к сдаче объекта в сроки, позволяющие заказчику своевременно назначить приемочную комиссию, а также сообщает данные о представителях подрядчика для участия в работе этой комиссии.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14" w:name="a450"/>
      <w:bookmarkEnd w:id="514"/>
      <w:r>
        <w:rPr>
          <w:color w:val="000000"/>
          <w:lang w:val="ru-RU"/>
        </w:rPr>
        <w:t>Заказчик, пол</w:t>
      </w:r>
      <w:r>
        <w:rPr>
          <w:color w:val="000000"/>
          <w:lang w:val="ru-RU"/>
        </w:rPr>
        <w:t>учивший уведомление подрядчика о дате готовности к сдаче объекта, обязан в течение 20 календарных дней создать приемочную комиссию и приступить к приемке объекта в эксплуатацию в установленном порядке.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При приемке объекта в эксплуатацию в неблагоприятны</w:t>
      </w:r>
      <w:r>
        <w:rPr>
          <w:color w:val="000000"/>
          <w:lang w:val="ru-RU"/>
        </w:rPr>
        <w:t>й для выполнения отдельных видов работ период года с согласия заказчика разрешается перенос сроков их выполнения на ближайший благоприятный период года, если это не препятствует нормальной эксплуатации объекта. Перечень, объемы, стоимость и сроки выполнени</w:t>
      </w:r>
      <w:r>
        <w:rPr>
          <w:color w:val="000000"/>
          <w:lang w:val="ru-RU"/>
        </w:rPr>
        <w:t>я этих видов работ устанавливаются заказчиком, застройщиком либо уполномоченной ими организацией по согласованию с разработчиком проектной документации, а также с государственными органами (их структурными подразделениями), государственными организациями (</w:t>
      </w:r>
      <w:r>
        <w:rPr>
          <w:color w:val="000000"/>
          <w:lang w:val="ru-RU"/>
        </w:rPr>
        <w:t>далее, если не установлено иное, – органы государственного надзора), перечень которых установлен статьей 112 настоящего Кодекса, выдающими заключения о соответствии принимаемого в эксплуатацию объекта проектной документации (далее, если не установлено иное</w:t>
      </w:r>
      <w:r>
        <w:rPr>
          <w:color w:val="000000"/>
          <w:lang w:val="ru-RU"/>
        </w:rPr>
        <w:t>, – заключение), и отражаются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акте приемки объекта в эксплуатацию.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Приемка в эксплуатацию перенесенных на благоприятный период года отдельных видов работ производится после их выполнения в порядке, установленном настоящим Кодексом.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Проведение испытани</w:t>
      </w:r>
      <w:r>
        <w:rPr>
          <w:color w:val="000000"/>
          <w:lang w:val="ru-RU"/>
        </w:rPr>
        <w:t>я на воздухопроницаемость с тепловизионным обследованием или тепловизионного обследования в отношении законченных возведением многоквартирных жилых домов, объектов после реконструкции, модернизации с выполнением работ по повышению теплотехнических характер</w:t>
      </w:r>
      <w:r>
        <w:rPr>
          <w:color w:val="000000"/>
          <w:lang w:val="ru-RU"/>
        </w:rPr>
        <w:t>истик ограждающих конструкций объектов (далее, если не установлено иное, – тепловая модернизация) (при проведении в благоприятный период года) осуществляется до начала работы приемочной комиссии.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приемке в эксплуатацию зданий после тепловой модернизаци</w:t>
      </w:r>
      <w:r>
        <w:rPr>
          <w:color w:val="000000"/>
          <w:lang w:val="ru-RU"/>
        </w:rPr>
        <w:t>и в неблагоприятный для проведения тепловизионного обследования период года разрешается перенос проведения указанного обследования на первый благоприятный для его проведения период года. Перенос сроков проведения тепловизионного обследования предусматривае</w:t>
      </w:r>
      <w:r>
        <w:rPr>
          <w:color w:val="000000"/>
          <w:lang w:val="ru-RU"/>
        </w:rPr>
        <w:t>тся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акте приемки объекта в эксплуатацию.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После проведения тепловизионного обследования, перенесенного на первый благоприятный после приемки в эксплуатацию зданий после тепловой модернизации период года, заказчик, застройщик либо уполномоченная ими органи</w:t>
      </w:r>
      <w:r>
        <w:rPr>
          <w:color w:val="000000"/>
          <w:lang w:val="ru-RU"/>
        </w:rPr>
        <w:t>зация не позднее пяти календарных дней со дня получения положительного заключения по результатам тепловизионного обследования обязаны приложить его к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акту приемки объекта в эксплуатацию.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Приемка объекта в эксплуатацию допускается без выполнения отдельны</w:t>
      </w:r>
      <w:r>
        <w:rPr>
          <w:color w:val="000000"/>
          <w:lang w:val="ru-RU"/>
        </w:rPr>
        <w:t>х видов работ, если это предусмотрено проектной документацией, не противоречит законодательству в области архитектурной, градостроительной и строительной деятельности и не препятствует эксплуатации объекта, функционированию инженерной инфраструктуры.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П</w:t>
      </w:r>
      <w:r>
        <w:rPr>
          <w:color w:val="000000"/>
          <w:lang w:val="ru-RU"/>
        </w:rPr>
        <w:t>риемка в эксплуатацию объекта, не обеспечивающего достижение предусмотренных проектной документацией его технико-экономических показателей и возведенного с отступлением от проектной документации, не допускается.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Приемка в эксплуатацию объектов (за искл</w:t>
      </w:r>
      <w:r>
        <w:rPr>
          <w:color w:val="000000"/>
          <w:lang w:val="ru-RU"/>
        </w:rPr>
        <w:t>ючением финансируемых физическими лицами законченных возведением одноквартирных, блокированных жилых домов и (или) нежилых капитальных построек на придомовой территории, иных объектов пятого класса сложности (кроме объектов, которым придан статус историко-</w:t>
      </w:r>
      <w:r>
        <w:rPr>
          <w:color w:val="000000"/>
          <w:lang w:val="ru-RU"/>
        </w:rPr>
        <w:t>культурной ценности, а также объектов, по которым предпроектная (предынвестиционная) и проектная документация подлежат государственной экологической экспертизе), реконструированных жилых и (или) нежилых помещений в многоквартирных жилых домах, дач, гаражей</w:t>
      </w:r>
      <w:r>
        <w:rPr>
          <w:color w:val="000000"/>
          <w:lang w:val="ru-RU"/>
        </w:rPr>
        <w:t>, на которых не осуществляется государственный строительный надзор) не допускается без положительных заключений органов государственного надзора.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15" w:name="a180"/>
      <w:bookmarkEnd w:id="515"/>
      <w:r>
        <w:rPr>
          <w:color w:val="000000"/>
          <w:lang w:val="ru-RU"/>
        </w:rPr>
        <w:t>Статья 105. Требования в области охраны окружающей среды и рационального (устойчивого) использования природных</w:t>
      </w:r>
      <w:r>
        <w:rPr>
          <w:color w:val="000000"/>
          <w:lang w:val="ru-RU"/>
        </w:rPr>
        <w:t xml:space="preserve"> ресурсов, защиты населения и территорий от чрезвычайных ситуаций, гражданской обороны, охраны историко-культурного наследия при приемке объектов в эксплуатацию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Приемка объектов в эксплуатацию производится при условии проведения в полном объеме предусмотре</w:t>
      </w:r>
      <w:r>
        <w:rPr>
          <w:color w:val="000000"/>
          <w:lang w:val="ru-RU"/>
        </w:rPr>
        <w:t>нных проектной документацией мероприятий по охране окружающей среды и рациональному (устойчивому) использованию природных ресурсов, защите населения и территорий от чрезвычайных ситуаций, гражданской обороне, охране историко-культурного наследия.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16" w:name="a181"/>
      <w:bookmarkEnd w:id="516"/>
      <w:r>
        <w:rPr>
          <w:color w:val="000000"/>
          <w:lang w:val="ru-RU"/>
        </w:rPr>
        <w:t>Статья 106. Порядок создания приемочной комиссии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17" w:name="a267"/>
      <w:bookmarkEnd w:id="517"/>
      <w:r>
        <w:rPr>
          <w:color w:val="000000"/>
          <w:lang w:val="ru-RU"/>
        </w:rPr>
        <w:t>1. Законченные возведением, реконструкцией, модернизацией, технической модернизацией, ремонтно-реставрационными работами, капитальным ремонтом, подготовленные к эксплуатации объекты, в том числе очереди стро</w:t>
      </w:r>
      <w:r>
        <w:rPr>
          <w:color w:val="000000"/>
          <w:lang w:val="ru-RU"/>
        </w:rPr>
        <w:t xml:space="preserve">ительства, пусковые комплексы (за исключением садовых домиков, хозяйственных строений и сооружений на земельных участках, предоставленных для коллективного садоводства, хозяйственных строений и сооружений на земельных участках, предоставленных для ведения </w:t>
      </w:r>
      <w:r>
        <w:rPr>
          <w:color w:val="000000"/>
          <w:lang w:val="ru-RU"/>
        </w:rPr>
        <w:t>личного подсобного хозяйства), независимо от источников финансирования подлежат приемке в эксплуатацию приемочными комиссиями в порядке, установленном настоящим Кодексом.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Приемочные комиссии назначаются: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заказчиком, застройщиком либо уполномоченной</w:t>
      </w:r>
      <w:r>
        <w:rPr>
          <w:color w:val="000000"/>
          <w:lang w:val="ru-RU"/>
        </w:rPr>
        <w:t xml:space="preserve"> ими организацией – при приемке в эксплуатацию объектов, за исключением указанных в подпунктах 2.2 и 2.3 настоящего пункта;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18" w:name="a22"/>
      <w:bookmarkEnd w:id="518"/>
      <w:r>
        <w:rPr>
          <w:color w:val="000000"/>
          <w:lang w:val="ru-RU"/>
        </w:rPr>
        <w:t>2.2. местным исполнительным и распорядительным органом – при приемке в эксплуатацию финансируемых физическими лицами законченных воз</w:t>
      </w:r>
      <w:r>
        <w:rPr>
          <w:color w:val="000000"/>
          <w:lang w:val="ru-RU"/>
        </w:rPr>
        <w:t>ведением одноквартирных, блокированных жилых домов и (или) нежилых капитальных построек на придомовой территории, иных объектов пятого класса сложности, реконструированных жилых и (или) нежилых помещений в многоквартирных, блокированных жилых домах, однокв</w:t>
      </w:r>
      <w:r>
        <w:rPr>
          <w:color w:val="000000"/>
          <w:lang w:val="ru-RU"/>
        </w:rPr>
        <w:t>артирных жилых домов, нежилых капитальных построек на придомовой территории, иных объектов пятого класса сложности;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органом управления дачного, гаражного кооператива – при приемке в эксплуатацию дач, гаражей.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19" w:name="a455"/>
      <w:bookmarkEnd w:id="519"/>
      <w:r>
        <w:rPr>
          <w:color w:val="000000"/>
          <w:lang w:val="ru-RU"/>
        </w:rPr>
        <w:t>3. В состав приемочных комиссий при приемк</w:t>
      </w:r>
      <w:r>
        <w:rPr>
          <w:color w:val="000000"/>
          <w:lang w:val="ru-RU"/>
        </w:rPr>
        <w:t>е в эксплуатацию объектов, за исключением указанных в подпунктах 2.2 и 2.3 пункта 2 настоящей статьи, включаются представители застройщика (заказчика и подрядчика – в случае заключения договора строительного подряда), разработчика проектной документации, э</w:t>
      </w:r>
      <w:r>
        <w:rPr>
          <w:color w:val="000000"/>
          <w:lang w:val="ru-RU"/>
        </w:rPr>
        <w:t>ксплуатационной организации (при ее наличии), местного исполнительного и распорядительного органа. В состав приемочных комиссий могут быть включены представители других государственных органов, иных организаций по согласованию с этими органами, организация</w:t>
      </w:r>
      <w:r>
        <w:rPr>
          <w:color w:val="000000"/>
          <w:lang w:val="ru-RU"/>
        </w:rPr>
        <w:t>ми.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20" w:name="a589"/>
      <w:bookmarkEnd w:id="520"/>
      <w:r>
        <w:rPr>
          <w:color w:val="000000"/>
          <w:lang w:val="ru-RU"/>
        </w:rPr>
        <w:t xml:space="preserve">4. Приемочные комиссии назначаются не позднее чем за 30 дней до начала приемки объекта в эксплуатацию (по объектам строительства скважин для добычи нефти и газа – не позднее чем за 15 дней), а по объектам, сроки продолжительности строительства которых </w:t>
      </w:r>
      <w:r>
        <w:rPr>
          <w:color w:val="000000"/>
          <w:lang w:val="ru-RU"/>
        </w:rPr>
        <w:t>составляют менее 30 дней, – не позднее чем за 15 дней.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21" w:name="a182"/>
      <w:bookmarkEnd w:id="521"/>
      <w:r>
        <w:rPr>
          <w:color w:val="000000"/>
          <w:lang w:val="ru-RU"/>
        </w:rPr>
        <w:t>Статья 107. Критерии оценки объекта при приемке его в эксплуатацию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22" w:name="a23"/>
      <w:bookmarkEnd w:id="522"/>
      <w:r>
        <w:rPr>
          <w:color w:val="000000"/>
          <w:lang w:val="ru-RU"/>
        </w:rPr>
        <w:t>1. При приемке в эксплуатацию объект оценивается приемочной комиссией по следующим критериям: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соответствие объекта проектной доку</w:t>
      </w:r>
      <w:r>
        <w:rPr>
          <w:color w:val="000000"/>
          <w:lang w:val="ru-RU"/>
        </w:rPr>
        <w:t>ментации с учетом отступлений, допускаемых в соответствии с законодательством в области архитектурной, градостроительной и строительной деятельности, без внесения изменений в проектную документацию;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достижение предусмотренных проектной документацией т</w:t>
      </w:r>
      <w:r>
        <w:rPr>
          <w:color w:val="000000"/>
          <w:lang w:val="ru-RU"/>
        </w:rPr>
        <w:t>ехнико-экономических показателей;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готовность инженерной инфраструктуры обеспечивать подачу, учет и отведение ресурсов в объемах, предусмотренных проектной документацией;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создание на объекте доступной среды для инвалидов и физически ослабленных ли</w:t>
      </w:r>
      <w:r>
        <w:rPr>
          <w:color w:val="000000"/>
          <w:lang w:val="ru-RU"/>
        </w:rPr>
        <w:t>ц в соответствии с требованиями проектной документации.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При приемке в эксплуатацию законченных возведением многоквартирных жилых домов приемочной комиссией помимо соответствия их указанным в пункте 1 настоящей статьи критериям оценивается качество ограж</w:t>
      </w:r>
      <w:r>
        <w:rPr>
          <w:color w:val="000000"/>
          <w:lang w:val="ru-RU"/>
        </w:rPr>
        <w:t>дающих конструкций по результатам испытания на воздухопроницаемость с тепловизионным обследованием.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 приемке в эксплуатацию зданий после тепловой модернизации приемочной комиссией помимо соответствия их указанным в пункте 1 настоящей статьи критериям</w:t>
      </w:r>
      <w:r>
        <w:rPr>
          <w:color w:val="000000"/>
          <w:lang w:val="ru-RU"/>
        </w:rPr>
        <w:t xml:space="preserve"> оценивается качество ограждающих конструкций по результатам тепловизионного обследования, если иное не предусмотрено настоящим Кодексом.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Проведение испытания на воздухопроницаемость с тепловизионным обследованием или тепловизионного обследования обеспе</w:t>
      </w:r>
      <w:r>
        <w:rPr>
          <w:color w:val="000000"/>
          <w:lang w:val="ru-RU"/>
        </w:rPr>
        <w:t>чивается заказчиком, застройщиком либо уполномоченной ими организацией в порядке, установленном обязательными для соблюдения требованиями технических нормативных правовых актов, за счет денежных средств заказчика, застройщика. Затраты на проведение испытан</w:t>
      </w:r>
      <w:r>
        <w:rPr>
          <w:color w:val="000000"/>
          <w:lang w:val="ru-RU"/>
        </w:rPr>
        <w:t>ия на воздухопроницаемость с тепловизионным обследованием или тепловизионного обследования предусматриваются в сводном сметном расчете стоимости строительства объекта в порядке, установленном 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23" w:name="a24"/>
      <w:bookmarkEnd w:id="523"/>
      <w:r>
        <w:rPr>
          <w:color w:val="000000"/>
          <w:lang w:val="ru-RU"/>
        </w:rPr>
        <w:t>5. При приемке в эксплуатацию выделенных в пр</w:t>
      </w:r>
      <w:r>
        <w:rPr>
          <w:color w:val="000000"/>
          <w:lang w:val="ru-RU"/>
        </w:rPr>
        <w:t>оектной документации очередей строительства, пусковых комплексов (в том числе в многосекционных жилых домах) приемочной комиссией помимо соответствия их требованиям, предусмотренным пунктами 1–4 настоящей статьи, оценивается выполнение одновременно следующ</w:t>
      </w:r>
      <w:r>
        <w:rPr>
          <w:color w:val="000000"/>
          <w:lang w:val="ru-RU"/>
        </w:rPr>
        <w:t>их условий: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возможность изолированно, полноценно и безопасно осуществлять эксплуатацию принимаемых в эксплуатацию очереди строительства, пускового комплекса, а также обеспечивать теплотехнический режим в примыкающих к ним помещениях;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5.2. доступность </w:t>
      </w:r>
      <w:r>
        <w:rPr>
          <w:color w:val="000000"/>
          <w:lang w:val="ru-RU"/>
        </w:rPr>
        <w:t>общих узлов инженерного оборудования для их обслуживания в процессе эксплуатации очереди строительства, пускового комплекса;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возможность обеспечения подъезда автомобилей специального назначения и аварийных служб к принимаемым в эксплуатацию очереди ст</w:t>
      </w:r>
      <w:r>
        <w:rPr>
          <w:color w:val="000000"/>
          <w:lang w:val="ru-RU"/>
        </w:rPr>
        <w:t>роительства, пусковому комплексу.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Приемка в эксплуатацию объектов, в том числе очередей строительства, пусковых комплексов, при несоответствии их требованиям, предусмотренным пунктом 5 настоящей статьи, запрещается.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При необходимости приемочные комис</w:t>
      </w:r>
      <w:r>
        <w:rPr>
          <w:color w:val="000000"/>
          <w:lang w:val="ru-RU"/>
        </w:rPr>
        <w:t>сии проводят контрольные измерения, назначают контрольные опробования и испытания оборудования, в том числе в целях определения их соответствия потребностям инвалидов и физически ослабленных лиц.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24" w:name="a183"/>
      <w:bookmarkEnd w:id="524"/>
      <w:r>
        <w:rPr>
          <w:color w:val="000000"/>
          <w:lang w:val="ru-RU"/>
        </w:rPr>
        <w:t>Статья 108. Документы, необходимые для приемки объекта в экс</w:t>
      </w:r>
      <w:r>
        <w:rPr>
          <w:color w:val="000000"/>
          <w:lang w:val="ru-RU"/>
        </w:rPr>
        <w:t>плуатацию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приемки объекта в эксплуатацию генеральный подрядчик (подрядчик), заказчик представляют приемочной комиссии документы,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перечень которых устанавливается Министерством архитектуры и строительства.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25" w:name="a184"/>
      <w:bookmarkEnd w:id="525"/>
      <w:r>
        <w:rPr>
          <w:color w:val="000000"/>
          <w:lang w:val="ru-RU"/>
        </w:rPr>
        <w:t>Статья 109. Порядок приемки в эксплуатацию фина</w:t>
      </w:r>
      <w:r>
        <w:rPr>
          <w:color w:val="000000"/>
          <w:lang w:val="ru-RU"/>
        </w:rPr>
        <w:t>нсируемых физическими лицами объектов пятого класса сложности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26" w:name="a531"/>
      <w:bookmarkEnd w:id="526"/>
      <w:r>
        <w:rPr>
          <w:color w:val="000000"/>
          <w:lang w:val="ru-RU"/>
        </w:rPr>
        <w:t>1. В состав приемочных комиссий при приемке в эксплуатацию финансируемых физическими лицами законченных возведением одноквартирных, блокированных жилых домов и (или) нежилых капитальных построек</w:t>
      </w:r>
      <w:r>
        <w:rPr>
          <w:color w:val="000000"/>
          <w:lang w:val="ru-RU"/>
        </w:rPr>
        <w:t xml:space="preserve"> на придомовой территории, иных объектов пятого класса сложности, реконструированных жилых и (или) нежилых помещений в блокированных жилых домах, одноквартирных жилых домов, нежилых капитальных построек на придомовой территории, иных объектов пятого класса</w:t>
      </w:r>
      <w:r>
        <w:rPr>
          <w:color w:val="000000"/>
          <w:lang w:val="ru-RU"/>
        </w:rPr>
        <w:t xml:space="preserve"> сложности включаются представители застройщика (заказчика и подрядчика – в случае заключения договора строительного подряда), местных исполнительных и распорядительных органов и территориальных органов Министерства природных ресурсов и охраны окружающей с</w:t>
      </w:r>
      <w:r>
        <w:rPr>
          <w:color w:val="000000"/>
          <w:lang w:val="ru-RU"/>
        </w:rPr>
        <w:t>реды.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 состав приемочных комиссий при приемке в эксплуатацию финансируемых физическими лицами реконструированных жилых и (или) нежилых помещений в многоквартирных жилых домах включаются представители застройщика (заказчика и подрядчика – в случае заклю</w:t>
      </w:r>
      <w:r>
        <w:rPr>
          <w:color w:val="000000"/>
          <w:lang w:val="ru-RU"/>
        </w:rPr>
        <w:t>чения договора строительного подряда), разработчика проектной документации, эксплуатационной организации (при ее наличии), местного исполнительного и распорядительного органа. В состав приемочных комиссий могут быть включены представители других государств</w:t>
      </w:r>
      <w:r>
        <w:rPr>
          <w:color w:val="000000"/>
          <w:lang w:val="ru-RU"/>
        </w:rPr>
        <w:t>енных органов, иных организаций по согласованию с этими органами, организациями.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</w:t>
      </w:r>
      <w:r>
        <w:rPr>
          <w:color w:val="000000"/>
          <w:lang w:val="ru-RU"/>
        </w:rPr>
        <w:t>По финансируемым физическими лицами возводимым одноквартирным, блокированным жилым домам решение о необходимости проведения тепловизионного обследования принимается этими физическими лицами.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Местные исполнительные и распорядительные органы могут создава</w:t>
      </w:r>
      <w:r>
        <w:rPr>
          <w:color w:val="000000"/>
          <w:lang w:val="ru-RU"/>
        </w:rPr>
        <w:t>ть постоянно действующие приемочные комиссии.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27" w:name="a25"/>
      <w:bookmarkEnd w:id="527"/>
      <w:r>
        <w:rPr>
          <w:color w:val="000000"/>
          <w:lang w:val="ru-RU"/>
        </w:rPr>
        <w:t>5. Финансируемые физическими лицами одноквартирные, блокированные жилые дома могут приниматься в эксплуатацию без выполнения отдельных видов работ, в том числе по внутренней и наружной отделке, а в сельской мес</w:t>
      </w:r>
      <w:r>
        <w:rPr>
          <w:color w:val="000000"/>
          <w:lang w:val="ru-RU"/>
        </w:rPr>
        <w:t>тности – также без выполнения работ по устройству нежилых капитальных построек на придомовой территории, если это соответствует проектной документации и не препятствует эксплуатации таких домов, функционированию инженерной инфраструктуры. При этом должны б</w:t>
      </w:r>
      <w:r>
        <w:rPr>
          <w:color w:val="000000"/>
          <w:lang w:val="ru-RU"/>
        </w:rPr>
        <w:t>ыть выполнены в полном объеме предусмотренные проектной документацией (при ее наличии) работы по инженерному обеспечению таких домов (включая установку индивидуальных приборов учета).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Для получения утвержденного местным исполнительным и распорядительным</w:t>
      </w:r>
      <w:r>
        <w:rPr>
          <w:color w:val="000000"/>
          <w:lang w:val="ru-RU"/>
        </w:rPr>
        <w:t xml:space="preserve"> органом акта приемки в эксплуатацию законченных возведением одноквартирных, блокированных жилых домов и (или) нежилых капитальных построек на придомовой территории, иных объектов пятого класса сложности, реконструированных жилых и (или) нежилых помещений </w:t>
      </w:r>
      <w:r>
        <w:rPr>
          <w:color w:val="000000"/>
          <w:lang w:val="ru-RU"/>
        </w:rPr>
        <w:t>в многоквартирных, блокированных жилых домах, одноквартирных жилых домов, нежилых капитальных построек на придомовой территории, иных объектов пятого класса сложности физические лица, финансирующие эти объекты, подают в указанные органы заявление с приложе</w:t>
      </w:r>
      <w:r>
        <w:rPr>
          <w:color w:val="000000"/>
          <w:lang w:val="ru-RU"/>
        </w:rPr>
        <w:t>нием документов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Заявление о выдаче утвержденного местным исполнительным и распорядительным органом акта приемки в эксплуатацию одноквартирных жилых домов и (или) нежилых капитальных построе</w:t>
      </w:r>
      <w:r>
        <w:rPr>
          <w:color w:val="000000"/>
          <w:lang w:val="ru-RU"/>
        </w:rPr>
        <w:t>к пятого класса сложности должно содержать согласие совершеннолетних физических лиц, имеющих право владения и пользования этими жилыми домами и (или) капитальными постройками, участников общей долевой собственности на приемку в эксплуатацию этих жилых домо</w:t>
      </w:r>
      <w:r>
        <w:rPr>
          <w:color w:val="000000"/>
          <w:lang w:val="ru-RU"/>
        </w:rPr>
        <w:t>в и (или) капитальных построек. Согласие подтверждается путем проставления подписи указанных лиц на заявлении либо иным способом.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Местные исполнительные и распорядительные органы осуществляют выдачу утвержденных актов приемки в эксплуатацию объектов пят</w:t>
      </w:r>
      <w:r>
        <w:rPr>
          <w:color w:val="000000"/>
          <w:lang w:val="ru-RU"/>
        </w:rPr>
        <w:t>ого класса сложности на безвозмездной основе не позднее одного месяца со дня подачи соответствующих заявлений.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28" w:name="a185"/>
      <w:bookmarkEnd w:id="528"/>
      <w:r>
        <w:rPr>
          <w:color w:val="000000"/>
          <w:lang w:val="ru-RU"/>
        </w:rPr>
        <w:t>Статья 110. Порядок приемки в эксплуатацию дач, гаражей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В состав приемочной комиссии при приемке в эксплуатацию дач, гаражей включаются предст</w:t>
      </w:r>
      <w:r>
        <w:rPr>
          <w:color w:val="000000"/>
          <w:lang w:val="ru-RU"/>
        </w:rPr>
        <w:t>авители застройщика (заказчика и подрядчика – в случае заключения договора строительного подряда), органа управления дачного, гаражного кооператива, местного исполнительного и распорядительного органа.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Для получения утвержденного органом управления дачн</w:t>
      </w:r>
      <w:r>
        <w:rPr>
          <w:color w:val="000000"/>
          <w:lang w:val="ru-RU"/>
        </w:rPr>
        <w:t>ого кооператива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 приемки объекта в эксплуатацию лицо, финансирующее строительство дачи, подает в указанный орган заявление.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Для получения утвержденного органом управления гаражного кооператива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акта приемки объекта в эксплуатацию лицо, финансирующее </w:t>
      </w:r>
      <w:r>
        <w:rPr>
          <w:color w:val="000000"/>
          <w:lang w:val="ru-RU"/>
        </w:rPr>
        <w:t>строительство гаража, подает в указанный орган заявление.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4. Орган управления дачного, гаражного кооператива обеспечивает приемку в эксплуатацию и осуществляет выдачу утвержденного акта приемки в эксплуатацию дачи, гаража на безвозмездной основе в течение </w:t>
      </w:r>
      <w:r>
        <w:rPr>
          <w:color w:val="000000"/>
          <w:lang w:val="ru-RU"/>
        </w:rPr>
        <w:t>15 дней, а в случае запроса документов и (или) сведений от других государственных органов, иных организаций – в течение одного месяца со дня получения заявления.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Если при осуществлении строительной деятельности по гаражам в соответствии с законодательст</w:t>
      </w:r>
      <w:r>
        <w:rPr>
          <w:color w:val="000000"/>
          <w:lang w:val="ru-RU"/>
        </w:rPr>
        <w:t>вом осуществлялся государственный строительный надзор, соответствие таких объектов проектной документации должно подтверждаться соответствующим заключением органа государственного строительного надзора, являющимся обязательным приложением к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акту приемки об</w:t>
      </w:r>
      <w:r>
        <w:rPr>
          <w:color w:val="000000"/>
          <w:lang w:val="ru-RU"/>
        </w:rPr>
        <w:t>ъекта в эксплуатацию.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Приемка в эксплуатацию дач допускается без выполнения отдельных видов работ, указанных в пункте 5 статьи 109 настоящего Кодекса.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29" w:name="a186"/>
      <w:bookmarkEnd w:id="529"/>
      <w:r>
        <w:rPr>
          <w:color w:val="000000"/>
          <w:lang w:val="ru-RU"/>
        </w:rPr>
        <w:t>Статья 111. Особенности приемки в эксплуатацию объектов производственной инфраструктуры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Организация</w:t>
      </w:r>
      <w:r>
        <w:rPr>
          <w:color w:val="000000"/>
          <w:lang w:val="ru-RU"/>
        </w:rPr>
        <w:t xml:space="preserve"> приемки объектов производственной инфраструктуры в эксплуатацию осуществляется в соответствии со статьей 104 настоящего Кодекса с учетом особенностей, изложенных в настоящей статье.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30" w:name="a534"/>
      <w:bookmarkEnd w:id="530"/>
      <w:r>
        <w:rPr>
          <w:color w:val="000000"/>
          <w:lang w:val="ru-RU"/>
        </w:rPr>
        <w:t>2. Объекты производственной инфраструктуры допускаются к приемке в эксплу</w:t>
      </w:r>
      <w:r>
        <w:rPr>
          <w:color w:val="000000"/>
          <w:lang w:val="ru-RU"/>
        </w:rPr>
        <w:t>атацию только после подтверждения рабочей комиссией по приемке оборудования (далее – рабочая комиссия) готовности смонтированного оборудования к эксплуатации, выпуску продукции (выполнению работ, оказанию услуг) в соответствии с проектной документацией.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Рабочая комиссия назначается заказчиком, застройщиком либо уполномоченной ими организацией. В состав рабочей комиссии включаются представители заказчика, застройщика, генерального подрядчика, подрядных организаций, выполнявших строительно-монтажные и пуск</w:t>
      </w:r>
      <w:r>
        <w:rPr>
          <w:color w:val="000000"/>
          <w:lang w:val="ru-RU"/>
        </w:rPr>
        <w:t>оналадочные работы, разработчика проектной документации, эксплуатационной организации (при наличии), а при необходимости и представители поставщика (изготовителя) оборудования. В состав рабочей комиссии по согласованию с другими организациями и органами го</w:t>
      </w:r>
      <w:r>
        <w:rPr>
          <w:color w:val="000000"/>
          <w:lang w:val="ru-RU"/>
        </w:rPr>
        <w:t>сударственного надзора могут быть также включены их представители.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До приемки рабочей комиссией оборудования застройщиком (подрядчиком – в случае заключения договора строительного подряда) должны быть проведены индивидуальные испытания отдельных установ</w:t>
      </w:r>
      <w:r>
        <w:rPr>
          <w:color w:val="000000"/>
          <w:lang w:val="ru-RU"/>
        </w:rPr>
        <w:t>ленных на объекте машин, механизмов и агрегатов. Порядок их проведения должен соответствовать обязательным для соблюдения требованиям технических нормативных правовых актов.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31" w:name="a468"/>
      <w:bookmarkEnd w:id="531"/>
      <w:r>
        <w:rPr>
          <w:color w:val="000000"/>
          <w:lang w:val="ru-RU"/>
        </w:rPr>
        <w:t>5. Решение рабочей комиссии оформляется актом приемки оборудования после комплексн</w:t>
      </w:r>
      <w:r>
        <w:rPr>
          <w:color w:val="000000"/>
          <w:lang w:val="ru-RU"/>
        </w:rPr>
        <w:t>ого опробования по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форме, установленной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32" w:name="a549"/>
      <w:bookmarkEnd w:id="532"/>
      <w:r>
        <w:rPr>
          <w:color w:val="000000"/>
          <w:lang w:val="ru-RU"/>
        </w:rPr>
        <w:t>6. При приемке в эксплуатацию объекта производственной инфраструктуры рабочей комиссией также оцениваются: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6.1. результаты индивидуальных испытаний и комплексного опробовани</w:t>
      </w:r>
      <w:r>
        <w:rPr>
          <w:color w:val="000000"/>
          <w:lang w:val="ru-RU"/>
        </w:rPr>
        <w:t>я оборудования;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6.2. готовность объекта к эксплуатации и выпуску продукции (выполнению работ, оказанию услуг) в объемах, соответствующих нормам освоения проектных мощностей в начальный период эксплуатации;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6.3. выполнение мероприятий по обеспечению на объе</w:t>
      </w:r>
      <w:r>
        <w:rPr>
          <w:color w:val="000000"/>
          <w:lang w:val="ru-RU"/>
        </w:rPr>
        <w:t>кте условий труда в соответствии с требованиями по охране труда, взрыво- и пожарной безопасности, охране окружающей среды, санитарно-эпидемиологическими требованиями.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33" w:name="a21"/>
      <w:bookmarkEnd w:id="533"/>
      <w:r>
        <w:rPr>
          <w:color w:val="000000"/>
          <w:lang w:val="ru-RU"/>
        </w:rPr>
        <w:t>Статья 112. Государственные органы (их структурные подразделения), государственные органи</w:t>
      </w:r>
      <w:r>
        <w:rPr>
          <w:color w:val="000000"/>
          <w:lang w:val="ru-RU"/>
        </w:rPr>
        <w:t>зации, выдающие заключения при приемке объектов в эксплуатацию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приемке объектов в эксплуатацию заключения выдают следующие государственные органы (их структурные подразделения), государственные организации: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государственное учреждение образования «Респу</w:t>
      </w:r>
      <w:r>
        <w:rPr>
          <w:color w:val="000000"/>
          <w:lang w:val="ru-RU"/>
        </w:rPr>
        <w:t>бликанский центр государственной экологической экспертизы, подготовки, повышения квалификации и переподготовки кадров» Министерства природных ресурсов и охраны окружающей среды;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и учреждения, осуществляющие государственный санитарный надзор, – при п</w:t>
      </w:r>
      <w:r>
        <w:rPr>
          <w:color w:val="000000"/>
          <w:lang w:val="ru-RU"/>
        </w:rPr>
        <w:t>риемке в эксплуатацию объектов, для которых установлены санитарно-эпидемиологические требования;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инспекции Департамента контроля и надзора за строительством Государственного комитета по стандартизации по областям и городу Минску, специализированная инспекц</w:t>
      </w:r>
      <w:r>
        <w:rPr>
          <w:color w:val="000000"/>
          <w:lang w:val="ru-RU"/>
        </w:rPr>
        <w:t>ия Департамента контроля и надзора за строительством Государственного комитета по стандартизации – при приемке в эксплуатацию объектов, на которых в соответствии с законодательством осуществляется государственный строительный надзор;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Департамент по надзору за безопасным ведением работ в промышленности Министерства по чрезвычайным ситуациям – при приемке в эксплуатацию объектов, в составе которых имеются опасные производственные объекты и (или) потенциально опасные объекты (за исключени</w:t>
      </w:r>
      <w:r>
        <w:rPr>
          <w:color w:val="000000"/>
          <w:lang w:val="ru-RU"/>
        </w:rPr>
        <w:t>ем подъемных сооружений и (или) аттракционов), указанные в приложениях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2 к Закону Республики Беларусь от 5 января 2016 г. № 354-З «О промышленной безопасности»;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Министерство культуры – при приемке в эксплуатацию недвижимых материальных историко-культур</w:t>
      </w:r>
      <w:r>
        <w:rPr>
          <w:color w:val="000000"/>
          <w:lang w:val="ru-RU"/>
        </w:rPr>
        <w:t>ных ценностей категории «0», «1» и «2»;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местные исполнительные и распорядительные органы областного территориального уровня – при приемке в эксплуатацию недвижимых материальных историко-культурных ценностей категории «3»;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государственного энергетиче</w:t>
      </w:r>
      <w:r>
        <w:rPr>
          <w:color w:val="000000"/>
          <w:lang w:val="ru-RU"/>
        </w:rPr>
        <w:t>ского и газового надзора – при приемке в эксплуатацию объектов, им подконтрольных;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Государственная автомобильная инспекция Министерства внутренних дел – при приемке в эксплуатацию дорог, технических средств организации дорожного движения, дорожных сооружен</w:t>
      </w:r>
      <w:r>
        <w:rPr>
          <w:color w:val="000000"/>
          <w:lang w:val="ru-RU"/>
        </w:rPr>
        <w:t>ий, железнодорожных переездов, подвесных контактных сетей городского электрического транспорта и трамвайных путей;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государственного надзора в области защиты населения и территорий от чрезвычайных ситуаций природного и техногенного характера и гражда</w:t>
      </w:r>
      <w:r>
        <w:rPr>
          <w:color w:val="000000"/>
          <w:lang w:val="ru-RU"/>
        </w:rPr>
        <w:t>нской обороны – при приемке в эксплуатацию защитных сооружений гражданской обороны, а также объектов, технические требования на которые выдаются органами государственного надзора в области защиты населения и территорий от чрезвычайных ситуаций природного и</w:t>
      </w:r>
      <w:r>
        <w:rPr>
          <w:color w:val="000000"/>
          <w:lang w:val="ru-RU"/>
        </w:rPr>
        <w:t> техногенного характера и гражданской обороны;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органы государственного пожарного надзора – при приемке в эксплуатацию объектов, на которых осуществляется государственный пожарный надзор;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районные, городские (кроме городов районного подчинения) ветеринарные</w:t>
      </w:r>
      <w:r>
        <w:rPr>
          <w:color w:val="000000"/>
          <w:lang w:val="ru-RU"/>
        </w:rPr>
        <w:t xml:space="preserve"> станции – при приемке в эксплуатацию животноводческих объектов.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34" w:name="a187"/>
      <w:bookmarkEnd w:id="534"/>
      <w:r>
        <w:rPr>
          <w:color w:val="000000"/>
          <w:lang w:val="ru-RU"/>
        </w:rPr>
        <w:t>Статья 113. Заключения при приемке объектов в эксплуатацию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35" w:name="a601"/>
      <w:bookmarkEnd w:id="535"/>
      <w:r>
        <w:rPr>
          <w:color w:val="000000"/>
          <w:lang w:val="ru-RU"/>
        </w:rPr>
        <w:t>1. Соответствие принимаемых в эксплуатацию объектов (за исключением финансируемых физическими лицами законченных возведением одноква</w:t>
      </w:r>
      <w:r>
        <w:rPr>
          <w:color w:val="000000"/>
          <w:lang w:val="ru-RU"/>
        </w:rPr>
        <w:t>ртирных, блокированных жилых домов и (или) нежилых капитальных построек на придомовой территории, иных объектов пятого класса сложности (кроме объектов, которым придан статус историко-культурной ценности, а также объектов, по которым предпроектная (предынв</w:t>
      </w:r>
      <w:r>
        <w:rPr>
          <w:color w:val="000000"/>
          <w:lang w:val="ru-RU"/>
        </w:rPr>
        <w:t>естиционная) и проектная документация подлежат государственной экологической экспертизе), реконструированных жилых и (или) нежилых помещений в многоквартирных жилых домах, дач, гаражей, на которых не осуществляется государственный строительный надзор) прое</w:t>
      </w:r>
      <w:r>
        <w:rPr>
          <w:color w:val="000000"/>
          <w:lang w:val="ru-RU"/>
        </w:rPr>
        <w:t>ктной документации должно подтверждаться заключениями органов государственного надзора, выдаваемыми в пределах их компетенции. При этом органы государственного строительного надзора выдают свое заключение с учетом наличия заключений по данному объекту друг</w:t>
      </w:r>
      <w:r>
        <w:rPr>
          <w:color w:val="000000"/>
          <w:lang w:val="ru-RU"/>
        </w:rPr>
        <w:t>их органов государственного надзора.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По объектам электросвязи, в том числе линейным и станционным сооружениям связи, инженерные решения которых не затрагивают несущей способности строительных конструкций, а также по объектам, строительство которых не пр</w:t>
      </w:r>
      <w:r>
        <w:rPr>
          <w:color w:val="000000"/>
          <w:lang w:val="ru-RU"/>
        </w:rPr>
        <w:t>едусматривает занятие земельного участка, заключения органов государственного надзора, включая органы государственного строительного надзора, не требуются.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36" w:name="a602"/>
      <w:bookmarkEnd w:id="536"/>
      <w:r>
        <w:rPr>
          <w:color w:val="000000"/>
          <w:lang w:val="ru-RU"/>
        </w:rPr>
        <w:t>3. Заказчик, застройщик либо уполномоченная ими организация до начала работы приемочной комиссии под</w:t>
      </w:r>
      <w:r>
        <w:rPr>
          <w:color w:val="000000"/>
          <w:lang w:val="ru-RU"/>
        </w:rPr>
        <w:t>ают в органы государственного надзора заявление и другие документы, определенные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Органы государственного надзора в течение срока, установленного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процедурах, выдают положительно</w:t>
      </w:r>
      <w:r>
        <w:rPr>
          <w:color w:val="000000"/>
          <w:lang w:val="ru-RU"/>
        </w:rPr>
        <w:t>е заключение по объекту или мотивированный отказ в выдаче такого заключения.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Приемка в эксплуатацию объекта без наличия положительных заключений всех органов государственного надзора, которые должны выдавать их по этому объекту, не допускается.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Прием</w:t>
      </w:r>
      <w:r>
        <w:rPr>
          <w:color w:val="000000"/>
          <w:lang w:val="ru-RU"/>
        </w:rPr>
        <w:t>ка в эксплуатацию законченных возведением многоквартирных жилых домов без наличия положительных заключений по результатам испытания на воздухопроницаемость с тепловизионным обследованием, зданий после тепловой модернизации без наличия положительного заключ</w:t>
      </w:r>
      <w:r>
        <w:rPr>
          <w:color w:val="000000"/>
          <w:lang w:val="ru-RU"/>
        </w:rPr>
        <w:t>ения по результатам тепловизионного обследования (при приемке объекта в эксплуатацию в благоприятный для проведения тепловизионного обследования период года) не допускается.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7. Заключения органов государственного надзора, а также заключения по результатам </w:t>
      </w:r>
      <w:r>
        <w:rPr>
          <w:color w:val="000000"/>
          <w:lang w:val="ru-RU"/>
        </w:rPr>
        <w:t>испытания на воздухопроницаемость с тепловизионным обследованием, тепловизионного обследования (в случаях, когда их проведение обязательно) прилагаются к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акту приемки объекта в эксплуатацию и являются его неотъемлемой частью.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Органы государственного над</w:t>
      </w:r>
      <w:r>
        <w:rPr>
          <w:color w:val="000000"/>
          <w:lang w:val="ru-RU"/>
        </w:rPr>
        <w:t>зора при выдаче положительного заключения по принимаемому в эксплуатацию объекту или мотивированного отказа в выдаче такого заключения обязаны оценивать соответствие объекта исключительно требованиям проектной документации. Предъявление требований, не пред</w:t>
      </w:r>
      <w:r>
        <w:rPr>
          <w:color w:val="000000"/>
          <w:lang w:val="ru-RU"/>
        </w:rPr>
        <w:t>усмотренных проектной документацией, не допускается.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Порядок выдачи заключений устанавливается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37" w:name="a188"/>
      <w:bookmarkEnd w:id="537"/>
      <w:r>
        <w:rPr>
          <w:color w:val="000000"/>
          <w:lang w:val="ru-RU"/>
        </w:rPr>
        <w:t>Статья 114. Акт приемки объекта в эксплуатацию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38" w:name="a307"/>
      <w:bookmarkEnd w:id="538"/>
      <w:r>
        <w:rPr>
          <w:color w:val="000000"/>
          <w:lang w:val="ru-RU"/>
        </w:rPr>
        <w:t xml:space="preserve">1. Приемка объектов в эксплуатацию оформляется актом приемки </w:t>
      </w:r>
      <w:r>
        <w:rPr>
          <w:color w:val="000000"/>
          <w:lang w:val="ru-RU"/>
        </w:rPr>
        <w:t>объекта в эксплуатацию по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формам, утверждаемым Министерством архитектуры и 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39" w:name="a520"/>
      <w:bookmarkEnd w:id="539"/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Акт приемки объекта в эксплуатацию подписывается всеми членами приемочной комиссии. Отказ члена приемочной комиссии от подписания акта приемки объекта в эксплуатац</w:t>
      </w:r>
      <w:r>
        <w:rPr>
          <w:color w:val="000000"/>
          <w:lang w:val="ru-RU"/>
        </w:rPr>
        <w:t>ию должен быть оформлен письменно не позднее даты окончания работы приемочной комиссии с обоснованием причин отказа. В случае непредставления членом приемочной комиссии письменного отказа от подписания акта приемки объекта в эксплуатацию с обоснованием при</w:t>
      </w:r>
      <w:r>
        <w:rPr>
          <w:color w:val="000000"/>
          <w:lang w:val="ru-RU"/>
        </w:rPr>
        <w:t>чин такого отказа член приемочной комиссии обязан подписать указанный акт.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40" w:name="a603"/>
      <w:bookmarkEnd w:id="540"/>
      <w:r>
        <w:rPr>
          <w:color w:val="000000"/>
          <w:lang w:val="ru-RU"/>
        </w:rPr>
        <w:t>3. По окончании работы приемочной комиссии ее председатель представляет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акт приемки объекта в эксплуатацию лицу (в орган), назначившему приемочную комиссию, для его утверждения или </w:t>
      </w:r>
      <w:r>
        <w:rPr>
          <w:color w:val="000000"/>
          <w:lang w:val="ru-RU"/>
        </w:rPr>
        <w:t>мотивированное заключение о неготовности объекта к эксплуатации.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41" w:name="a451"/>
      <w:bookmarkEnd w:id="541"/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Акт приемки объекта в эксплуатацию утверждается решением (приказом, постановлением, распоряжением) лица (органа), назначившего приемочную комиссию, в течение 15 дней со дня его подписания </w:t>
      </w:r>
      <w:r>
        <w:rPr>
          <w:color w:val="000000"/>
          <w:lang w:val="ru-RU"/>
        </w:rPr>
        <w:t>членами приемочной комиссии.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42" w:name="a588"/>
      <w:bookmarkEnd w:id="542"/>
      <w:r>
        <w:rPr>
          <w:color w:val="000000"/>
          <w:lang w:val="ru-RU"/>
        </w:rPr>
        <w:t>5. В случае наличия оптоволоконных линий связи в составе законченных строительством объектов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 приемки объекта в эксплуатацию утверждается в течение трех рабочих дней со дня получения уведомления местного исполнительного и ра</w:t>
      </w:r>
      <w:r>
        <w:rPr>
          <w:color w:val="000000"/>
          <w:lang w:val="ru-RU"/>
        </w:rPr>
        <w:t>спорядительного органа о согласовании ввода в эксплуатацию вновь создаваемых и (или) реконструируемых оптоволоконных линий связи (за исключением расположенных внутри объекта) и абонентских линий электросвязи.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Утверждение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 приемки объекта в эксплуата</w:t>
      </w:r>
      <w:r>
        <w:rPr>
          <w:color w:val="000000"/>
          <w:lang w:val="ru-RU"/>
        </w:rPr>
        <w:t>цию не допускается при отсутствии в этом акте подписи хотя бы одного члена приемочной комиссии и письменного отказа члена приемочной комиссии от его подписания.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Непредставление письменного мотивированного отказа от подписания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 приемки объекта в эксплуа</w:t>
      </w:r>
      <w:r>
        <w:rPr>
          <w:color w:val="000000"/>
          <w:lang w:val="ru-RU"/>
        </w:rPr>
        <w:t>тацию членом комиссии в течение пяти рабочих дней с даты получения им требования о подписании этого акта предоставляет право утвердить акт приемки объекта в эксплуатацию при отсутствии подписи этого члена приемочной комиссии.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43" w:name="a456"/>
      <w:bookmarkEnd w:id="543"/>
      <w:r>
        <w:rPr>
          <w:color w:val="000000"/>
          <w:lang w:val="ru-RU"/>
        </w:rPr>
        <w:t>7. Решение (приказ, постановле</w:t>
      </w:r>
      <w:r>
        <w:rPr>
          <w:color w:val="000000"/>
          <w:lang w:val="ru-RU"/>
        </w:rPr>
        <w:t>ние, распоряжение) лица (органа), назначившего приемочную комиссию, об утверждении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акта приемки объекта в эксплуатацию должно содержать сведения об объекте (адрес, инвентарный номер (при его наличии)), заказчике, застройщике, дату утверждения акта приемки </w:t>
      </w:r>
      <w:r>
        <w:rPr>
          <w:color w:val="000000"/>
          <w:lang w:val="ru-RU"/>
        </w:rPr>
        <w:t>объекта в эксплуатацию, иные сведения (при необходимости).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44" w:name="a593"/>
      <w:bookmarkEnd w:id="544"/>
      <w:r>
        <w:rPr>
          <w:color w:val="000000"/>
          <w:lang w:val="ru-RU"/>
        </w:rPr>
        <w:t>8. Датой приемки объекта в эксплуатацию, началом течения гарантийного срока эксплуатации, а также срока эксплуатации объекта считается дата утверждения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 приемки объекта в эксплуатацию.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Объек</w:t>
      </w:r>
      <w:r>
        <w:rPr>
          <w:color w:val="000000"/>
          <w:lang w:val="ru-RU"/>
        </w:rPr>
        <w:t>ты, по которым сроки утверждения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 приемки объекта в эксплуатацию истекли, считаются непринятыми, и по ним приемочные комиссии назначаются повторно.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45" w:name="a566"/>
      <w:bookmarkEnd w:id="545"/>
      <w:r>
        <w:rPr>
          <w:color w:val="000000"/>
          <w:lang w:val="ru-RU"/>
        </w:rPr>
        <w:t>10. Со дня утверждения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 приемки объекта в </w:t>
      </w:r>
      <w:r>
        <w:rPr>
          <w:color w:val="000000"/>
          <w:lang w:val="ru-RU"/>
        </w:rPr>
        <w:t>эксплуатацию полномочия приемочной комиссии прекращаются.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Документация по приемке объекта в эксплуатацию хранится у заказчика, застройщика, а в случае передачи объекта на баланс эксплуатирующей организации – в эксплуатирующей организации. Срок хранения</w:t>
      </w:r>
      <w:r>
        <w:rPr>
          <w:color w:val="000000"/>
          <w:lang w:val="ru-RU"/>
        </w:rPr>
        <w:t xml:space="preserve"> такой документации – постоянно.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46" w:name="a189"/>
      <w:bookmarkEnd w:id="546"/>
      <w:r>
        <w:rPr>
          <w:color w:val="000000"/>
          <w:lang w:val="ru-RU"/>
        </w:rPr>
        <w:t>Статья 115. Нарушение порядка приемки объекта в эксплуатацию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47" w:name="a314"/>
      <w:bookmarkEnd w:id="547"/>
      <w:r>
        <w:rPr>
          <w:color w:val="000000"/>
          <w:lang w:val="ru-RU"/>
        </w:rPr>
        <w:t>1. В случае нарушения порядка приемки объекта в эксплуатацию, в том числе отказа от подписания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 приемки объекта в эксплуатацию и непредставления обоснования п</w:t>
      </w:r>
      <w:r>
        <w:rPr>
          <w:color w:val="000000"/>
          <w:lang w:val="ru-RU"/>
        </w:rPr>
        <w:t>ричин отказа, председатель, члены приемочной комиссии несут ответственность, установленную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правонарушениях.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Эксплуатация объекта, в том числе очереди строительства, пускового комплекса, без его приемки в эксплуатаци</w:t>
      </w:r>
      <w:r>
        <w:rPr>
          <w:color w:val="000000"/>
          <w:lang w:val="ru-RU"/>
        </w:rPr>
        <w:t>ю в установленном порядке запрещается.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48" w:name="a315"/>
      <w:bookmarkEnd w:id="548"/>
      <w:r>
        <w:rPr>
          <w:color w:val="000000"/>
          <w:lang w:val="ru-RU"/>
        </w:rPr>
        <w:t>3. Передача в эксплуатацию объекта без его приемки в эксплуатацию в установленном порядке либо с нарушением такого порядка влечет ответственность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законодательством об административных правонарушениях.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549" w:name="a114"/>
      <w:bookmarkEnd w:id="549"/>
      <w:r>
        <w:rPr>
          <w:color w:val="000000"/>
          <w:lang w:val="ru-RU"/>
        </w:rPr>
        <w:t xml:space="preserve">ГЛАВА 26 </w:t>
      </w:r>
      <w:r>
        <w:rPr>
          <w:color w:val="000000"/>
          <w:lang w:val="ru-RU"/>
        </w:rPr>
        <w:br/>
        <w:t>ИНЖЕНЕРНАЯ, ТРАНСПОРТНАЯ И СОЦИАЛЬНАЯ ИНФРАСТРУКТУРА. ОСОБЕННОСТИ ПРЕДОСТАВЛЕНИЯ ЗАКАЗЧИКАМ, ЗАСТРОЙЩИКАМ ЗЕМЕЛЬНЫХ УЧАСТКОВ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50" w:name="a190"/>
      <w:bookmarkEnd w:id="550"/>
      <w:r>
        <w:rPr>
          <w:color w:val="000000"/>
          <w:lang w:val="ru-RU"/>
        </w:rPr>
        <w:t>Статья 116. Создание и развитие объектов инженерной инфраструктуры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 территориях, используемых для проживания физиче</w:t>
      </w:r>
      <w:r>
        <w:rPr>
          <w:color w:val="000000"/>
          <w:lang w:val="ru-RU"/>
        </w:rPr>
        <w:t>ских лиц и осуществления хозяйственной и иной деятельности, создаются объекты инженерной инфраструктуры с учетом типа населенного пункта, характеристики территорий и застройки, вида хозяйственной и иной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Виды и основные принципы организации</w:t>
      </w:r>
      <w:r>
        <w:rPr>
          <w:color w:val="000000"/>
          <w:lang w:val="ru-RU"/>
        </w:rPr>
        <w:t xml:space="preserve"> объектов инженерной инфраструктуры определяются градостроительными проектами общего планирования, разрабатываемыми на их основе градостроительными проектами специального планирования, схемами и проектами развития объектов инженерной инфраструктуры.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</w:t>
      </w:r>
      <w:r>
        <w:rPr>
          <w:color w:val="000000"/>
          <w:lang w:val="ru-RU"/>
        </w:rPr>
        <w:t xml:space="preserve"> строительстве и эксплуатации магистральных и распределительных сетей и сооружений инженерной инфраструктуры объектов хранения, захоронения и обезвреживания отходов, иных потенциальных источников загрязнения, а также при выполнении работ по инженерной подг</w:t>
      </w:r>
      <w:r>
        <w:rPr>
          <w:color w:val="000000"/>
          <w:lang w:val="ru-RU"/>
        </w:rPr>
        <w:t>отовке территорий учитываются интересы физических лиц, проживающих на прилегающих территориях, требования в области охраны окружающей среды и обеспечения устойчивого развития населенных пунктов и межселенных территорий и иные требования в соответствии с за</w:t>
      </w:r>
      <w:r>
        <w:rPr>
          <w:color w:val="000000"/>
          <w:lang w:val="ru-RU"/>
        </w:rPr>
        <w:t>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Создание и развитие объектов инженерной инфраструктуры обеспечивают государственные органы, а также местные исполнительные и распорядительные органы за счет источников финансирования, предусмотренных законодательством.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51" w:name="a191"/>
      <w:bookmarkEnd w:id="551"/>
      <w:r>
        <w:rPr>
          <w:color w:val="000000"/>
          <w:lang w:val="ru-RU"/>
        </w:rPr>
        <w:t>Статья 117. Созда</w:t>
      </w:r>
      <w:r>
        <w:rPr>
          <w:color w:val="000000"/>
          <w:lang w:val="ru-RU"/>
        </w:rPr>
        <w:t>ние и развитие транспортной инфраструктуры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В целях обеспечения эффективных транспортных связей на межселенных территориях, с населенными пунктами, со всеми частями территории населенного пункта, а также доступа к местам работы, отдыха и обслуживания физ</w:t>
      </w:r>
      <w:r>
        <w:rPr>
          <w:color w:val="000000"/>
          <w:lang w:val="ru-RU"/>
        </w:rPr>
        <w:t>ических лиц при проектировании и развитии населенного пункта предусматривается единая система транспортной инфраструктуры, включающая республиканскую и местные системы транспортной инфраструктуры.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Создание и развитие республиканской и местных систем тра</w:t>
      </w:r>
      <w:r>
        <w:rPr>
          <w:color w:val="000000"/>
          <w:lang w:val="ru-RU"/>
        </w:rPr>
        <w:t>нспортной инфраструктуры и их видов определяются градостроительными проектами общего планирования и разрабатываемыми на их основе градостроительными проектами специального планирования.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Республиканские органы государственного управления обеспечивают раз</w:t>
      </w:r>
      <w:r>
        <w:rPr>
          <w:color w:val="000000"/>
          <w:lang w:val="ru-RU"/>
        </w:rPr>
        <w:t>витие республиканской системы транспортной инфраструктуры на основе государственных программ, схем и проектов развития транспортной инфраструктуры.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Местные исполнительные и распорядительные органы обеспечивают создание и развитие местных систем транспор</w:t>
      </w:r>
      <w:r>
        <w:rPr>
          <w:color w:val="000000"/>
          <w:lang w:val="ru-RU"/>
        </w:rPr>
        <w:t>тной инфраструктуры, включая объекты улично-дорожной сети.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52" w:name="a192"/>
      <w:bookmarkEnd w:id="552"/>
      <w:r>
        <w:rPr>
          <w:color w:val="000000"/>
          <w:lang w:val="ru-RU"/>
        </w:rPr>
        <w:t>Статья 118. Государственное регулирование отношений при размещении и организации строительства жилых домов, объектов инженерной, транспортной и социальной инфраструктуры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Разработка проектной док</w:t>
      </w:r>
      <w:r>
        <w:rPr>
          <w:color w:val="000000"/>
          <w:lang w:val="ru-RU"/>
        </w:rPr>
        <w:t>ументации, ремонтно-реставрационные работы, возведение, реконструкция жилых домов, объектов инженерной, транспортной и социальной инфраструктуры осуществляются на основании разрешительной документации на строительство (за исключением строительства объектов</w:t>
      </w:r>
      <w:r>
        <w:rPr>
          <w:color w:val="000000"/>
          <w:lang w:val="ru-RU"/>
        </w:rPr>
        <w:t xml:space="preserve"> инженерной инфраструктуры к эксплуатируемому жилищному фонду (многоквартирным жилым домам), обеспечивающих предоставление отдельных видов услуг, не являющихся жилищно-коммунальными, использование (аренду) существующих сетей кабельной канализации, а также </w:t>
      </w:r>
      <w:r>
        <w:rPr>
          <w:color w:val="000000"/>
          <w:lang w:val="ru-RU"/>
        </w:rPr>
        <w:t>финансирования строительства, разработки проектной документации объектов инженерной инфраструктуры (газопроводов) при газификации природным газом эксплуатируемого жилищного фонда).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Выданная разрешительная документация на строительство не подлежит измене</w:t>
      </w:r>
      <w:r>
        <w:rPr>
          <w:color w:val="000000"/>
          <w:lang w:val="ru-RU"/>
        </w:rPr>
        <w:t>нию в период разработки проектной документации и возведения жилых домов, объектов инженерной, транспортной и социальной инфраструктуры, за исключением случаев изменения разрешительной документации на строительство на основании заявления заказчика, застройщ</w:t>
      </w:r>
      <w:r>
        <w:rPr>
          <w:color w:val="000000"/>
          <w:lang w:val="ru-RU"/>
        </w:rPr>
        <w:t>ика и случаев, предусмотренных законодательством в области архитектурной, градостроительной и строительной деятельности.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Проектная документация, разработанная в соответствии с разрешительной документацией на строительство и техническими нормативными пра</w:t>
      </w:r>
      <w:r>
        <w:rPr>
          <w:color w:val="000000"/>
          <w:lang w:val="ru-RU"/>
        </w:rPr>
        <w:t>вовыми актами, не подлежит согласованию с эксплуатационными и иными организациями, органами надзора, за исключением случаев, установленных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Проектная документация, прошедшая госстройэкспертизу, государственную эколо</w:t>
      </w:r>
      <w:r>
        <w:rPr>
          <w:color w:val="000000"/>
          <w:lang w:val="ru-RU"/>
        </w:rPr>
        <w:t>гическую экспертизу и утвержденная в установленном порядке, является основанием для направления в органы государственного строительного надзора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уведомления о выполнении строительно-монтажных работ.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53" w:name="a193"/>
      <w:bookmarkEnd w:id="553"/>
      <w:r>
        <w:rPr>
          <w:color w:val="000000"/>
          <w:lang w:val="ru-RU"/>
        </w:rPr>
        <w:t>Статья 119. Передача в государственную собственность завер</w:t>
      </w:r>
      <w:r>
        <w:rPr>
          <w:color w:val="000000"/>
          <w:lang w:val="ru-RU"/>
        </w:rPr>
        <w:t>шенных строительством объектов инженерной, транспортной и социальной инфраструктуры и государственная регистрация создания этих объектов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54" w:name="a27"/>
      <w:bookmarkEnd w:id="554"/>
      <w:r>
        <w:rPr>
          <w:color w:val="000000"/>
          <w:lang w:val="ru-RU"/>
        </w:rPr>
        <w:t>1. Завершенные строительством объекты инженерной, транспортной и социальной инфраструктуры, возведение которых осуществ</w:t>
      </w:r>
      <w:r>
        <w:rPr>
          <w:color w:val="000000"/>
          <w:lang w:val="ru-RU"/>
        </w:rPr>
        <w:t>лялось заказчиками, застройщиками за счет средств республиканского и (или) местных бюджетов, в том числе государственных целевых бюджетных фондов, а также государственных внебюджетных фондов, внешних государственных займов и внешних займов, привлеченных по</w:t>
      </w:r>
      <w:r>
        <w:rPr>
          <w:color w:val="000000"/>
          <w:lang w:val="ru-RU"/>
        </w:rPr>
        <w:t xml:space="preserve">д гарантии Правительства Республики Беларусь, кредитов банков Республики Беларусь, выданных под гарантии Правительства Республики Беларусь, местных исполнительных и распорядительных органов, кредитов банков, погашение и обслуживание которых осуществляются </w:t>
      </w:r>
      <w:r>
        <w:rPr>
          <w:color w:val="000000"/>
          <w:lang w:val="ru-RU"/>
        </w:rPr>
        <w:t>за счет бюджетных средств, подлежат безвозмездной передаче заказчиками, застройщиками в государственную собственность.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55" w:name="a28"/>
      <w:bookmarkEnd w:id="555"/>
      <w:r>
        <w:rPr>
          <w:color w:val="000000"/>
          <w:lang w:val="ru-RU"/>
        </w:rPr>
        <w:t>2. Принятие в государственную собственность объектов, указанных в пункте 1 настоящей статьи, должно быть осуществлено в течение трех меся</w:t>
      </w:r>
      <w:r>
        <w:rPr>
          <w:color w:val="000000"/>
          <w:lang w:val="ru-RU"/>
        </w:rPr>
        <w:t>цев с даты их приемки в эксплуатацию. При этом: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государственный орган или уполномоченная им организация либо местный исполнительный и распорядительный орган принимают решение о безвозмездном принятии этих объектов в государственную собственность и опр</w:t>
      </w:r>
      <w:r>
        <w:rPr>
          <w:color w:val="000000"/>
          <w:lang w:val="ru-RU"/>
        </w:rPr>
        <w:t>еделении эксплуатационной организации, принимающей затраты, произведенные при их создании (далее – принимающая затраты организация);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56" w:name="a491"/>
      <w:bookmarkEnd w:id="556"/>
      <w:r>
        <w:rPr>
          <w:color w:val="000000"/>
          <w:lang w:val="ru-RU"/>
        </w:rPr>
        <w:t>2.2. заказчик, застройщик и принимающая затраты организация оформляют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 о передаче затрат, произведенных при создании эти</w:t>
      </w:r>
      <w:r>
        <w:rPr>
          <w:color w:val="000000"/>
          <w:lang w:val="ru-RU"/>
        </w:rPr>
        <w:t>х объектов, по форме, установленной Министерством архитектуры и строительства (далее – акт о передаче затрат). Акт о передаче затрат оформляется при наличии представленных заказчиком, застройщиком документов, подтверждающих завершение строительства объекто</w:t>
      </w:r>
      <w:r>
        <w:rPr>
          <w:color w:val="000000"/>
          <w:lang w:val="ru-RU"/>
        </w:rPr>
        <w:t>в и их соответствие проектной документации, с приложением этих документов к акту о передаче затрат;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соответствующее структурное подразделение местного исполнительного и распорядительного органа, принимающая затраты организация обращаются в территориал</w:t>
      </w:r>
      <w:r>
        <w:rPr>
          <w:color w:val="000000"/>
          <w:lang w:val="ru-RU"/>
        </w:rPr>
        <w:t>ьную организацию по государственной регистрации недвижимого имущества, прав на него и сделок с ним с заявлением о государственной регистрации создания объектов, безвозмездно приобретенных в государственную собственность в соответствии с пунктом 1 настоящей</w:t>
      </w:r>
      <w:r>
        <w:rPr>
          <w:color w:val="000000"/>
          <w:lang w:val="ru-RU"/>
        </w:rPr>
        <w:t xml:space="preserve"> статьи, и возникновении прав, ограничений (обременений) прав на них с приложением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акта о передаче затрат и иных документов, определяемых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законодательством об административных процедурах.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Передача и принятие в </w:t>
      </w:r>
      <w:r>
        <w:rPr>
          <w:color w:val="000000"/>
          <w:lang w:val="ru-RU"/>
        </w:rPr>
        <w:t>государственную собственность объектов инженерной, транспортной и социальной инфраструктуры, возведение которых осуществлялось за счет средств дольщиков, владельцев жилищных облигаций, осуществляются в порядке, установленном пунктом 2 настоящей статьи.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57" w:name="a29"/>
      <w:bookmarkEnd w:id="557"/>
      <w:r>
        <w:rPr>
          <w:color w:val="000000"/>
          <w:lang w:val="ru-RU"/>
        </w:rPr>
        <w:t>4. </w:t>
      </w:r>
      <w:r>
        <w:rPr>
          <w:color w:val="000000"/>
          <w:lang w:val="ru-RU"/>
        </w:rPr>
        <w:t xml:space="preserve">Завершенные строительством объекты инженерной, транспортной и социальной инфраструктуры (за исключением объектов, находящихся только в собственности государства), возведение которых осуществлялось только за счет собственных средств заказчика, застройщика, </w:t>
      </w:r>
      <w:r>
        <w:rPr>
          <w:color w:val="000000"/>
          <w:lang w:val="ru-RU"/>
        </w:rPr>
        <w:t>по решению заказчика, застройщика могут безвозмездно передаваться в государственную собственность или оставаться в собственности заказчика, застройщика в целях последующей эксплуатации.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Решение о передаче объектов, указанных в пункте 4 настоящей статьи,</w:t>
      </w:r>
      <w:r>
        <w:rPr>
          <w:color w:val="000000"/>
          <w:lang w:val="ru-RU"/>
        </w:rPr>
        <w:t xml:space="preserve"> в государственную собственность или об их принятии в состав основных средств заказчика, застройщика принимается заказчиком, застройщиком до приемки в эксплуатацию этих объектов.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В случае принятия заказчиком, застройщиком, финансировавшими возведение об</w:t>
      </w:r>
      <w:r>
        <w:rPr>
          <w:color w:val="000000"/>
          <w:lang w:val="ru-RU"/>
        </w:rPr>
        <w:t>ъектов инженерной, транспортной и социальной инфраструктуры только за счет собственных средств, решения о безвозмездной передаче этих объектов в государственную собственность их безвозмездная передача и принятие в государственную собственность осуществляют</w:t>
      </w:r>
      <w:r>
        <w:rPr>
          <w:color w:val="000000"/>
          <w:lang w:val="ru-RU"/>
        </w:rPr>
        <w:t>ся в порядке, установленном пунктом 2 настоящей статьи.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Истечение срока, указанного в абзаце первом пункта 2 настоящей статьи, не освобождает принимающие затраты организации от обязанности по принятию объектов инженерной, транспортной и социальной инфра</w:t>
      </w:r>
      <w:r>
        <w:rPr>
          <w:color w:val="000000"/>
          <w:lang w:val="ru-RU"/>
        </w:rPr>
        <w:t>структуры в государственную собственность.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58" w:name="a194"/>
      <w:bookmarkEnd w:id="558"/>
      <w:r>
        <w:rPr>
          <w:color w:val="000000"/>
          <w:lang w:val="ru-RU"/>
        </w:rPr>
        <w:t>Статья 120. Особенности предоставления заказчикам, застройщикам земельных участков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Предоставление заказчикам, застройщикам земельных участков для строительства и обслуживания многоквартирных жилых домов, иных о</w:t>
      </w:r>
      <w:r>
        <w:rPr>
          <w:color w:val="000000"/>
          <w:lang w:val="ru-RU"/>
        </w:rPr>
        <w:t>бъектов, кроме указанных в пункте 2 настоящей статьи, осуществляется в соответствии с законодательством об охране и использовании земель при наличии объектов магистральной инженерной инфраструктуры, распределительной инженерной инфраструктуры (за исключени</w:t>
      </w:r>
      <w:r>
        <w:rPr>
          <w:color w:val="000000"/>
          <w:lang w:val="ru-RU"/>
        </w:rPr>
        <w:t>ем сетей электросвязи), распределительной транспортной инфраструктуры, необходимых для их возведения и эксплуатации, либо при наличии прошедшей государственные экспертизы и утвержденной в установленном порядке проектной документации по этим объектам инфрас</w:t>
      </w:r>
      <w:r>
        <w:rPr>
          <w:color w:val="000000"/>
          <w:lang w:val="ru-RU"/>
        </w:rPr>
        <w:t>труктуры. Приемка в эксплуатацию магистральной инженерной инфраструктуры, распределительной инженерной инфраструктуры, распределительной транспортной инфраструктуры должна быть завершена до приемки в эксплуатацию многоквартирных жилых домов, иных объектов.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59" w:name="a30"/>
      <w:bookmarkEnd w:id="559"/>
      <w:r>
        <w:rPr>
          <w:color w:val="000000"/>
          <w:lang w:val="ru-RU"/>
        </w:rPr>
        <w:t>2. Предоставление заказчикам, застройщикам земельных участков для строительства и обслуживания одноквартирных, блокированных жилых домов в районах (кварталах) индивидуальной жилой застройки осуществляется при наличии объектов инженерной и транспортной инф</w:t>
      </w:r>
      <w:r>
        <w:rPr>
          <w:color w:val="000000"/>
          <w:lang w:val="ru-RU"/>
        </w:rPr>
        <w:t>раструктуры, обеспечивающих минимально необходимый уровень инженерного оборудования земельных участков, либо при наличии прошедшей государственные экспертизы и утвержденной проектной документации по этим объектам инфраструктуры. Приемка в эксплуатацию инже</w:t>
      </w:r>
      <w:r>
        <w:rPr>
          <w:color w:val="000000"/>
          <w:lang w:val="ru-RU"/>
        </w:rPr>
        <w:t>нерной и транспортной инфраструктуры, обеспечивающей минимально необходимый уровень инженерного оборудования земельных участков, должна быть завершена до приемки в эксплуатацию одноквартирных, блокированных жилых домов.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Район (квартал) жилой застройки д</w:t>
      </w:r>
      <w:r>
        <w:rPr>
          <w:color w:val="000000"/>
          <w:lang w:val="ru-RU"/>
        </w:rPr>
        <w:t>олжен быть обеспечен обслуживанием станциями скорой помощи, пожарными депо, отделениями милиции в соответствии с требованиями градостроительных проектов и технических нормативных правовых актов.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Предоставление заказчику, застройщику, инвестору, реализую</w:t>
      </w:r>
      <w:r>
        <w:rPr>
          <w:color w:val="000000"/>
          <w:lang w:val="ru-RU"/>
        </w:rPr>
        <w:t xml:space="preserve">щим инвестиционный проект в соответствии с инвестиционным договором, заключенным с Республикой Беларусь, земельных участков (за исключением земельных участков, предоставляемых физическим лицам для строительства и обслуживания одноквартирных, блокированных </w:t>
      </w:r>
      <w:r>
        <w:rPr>
          <w:color w:val="000000"/>
          <w:lang w:val="ru-RU"/>
        </w:rPr>
        <w:t>жилых домов) для строительства многоквартирных жилых домов, одноквартирных, блокированных жилых домов в районах (кварталах) индивидуальной жилой застройки, иных объектов на территории застройки может осуществляться при отсутствии объектов магистральной инж</w:t>
      </w:r>
      <w:r>
        <w:rPr>
          <w:color w:val="000000"/>
          <w:lang w:val="ru-RU"/>
        </w:rPr>
        <w:t>енерной инфраструктуры, распределительной инженерной инфраструктуры, распределительной транспортной инфраструктуры, инженерной и транспортной инфраструктуры, обеспечивающих минимально необходимый уровень инженерного оборудования земельных участков, а также</w:t>
      </w:r>
      <w:r>
        <w:rPr>
          <w:color w:val="000000"/>
          <w:lang w:val="ru-RU"/>
        </w:rPr>
        <w:t xml:space="preserve"> прошедшей государственные экспертизы и утвержденной проектной документации по этим объектам инфраструктуры в случаях, когда условиями предоставления земельного участка, аукциона либо инвестиционного договора: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предусмотрено строительство таких объекто</w:t>
      </w:r>
      <w:r>
        <w:rPr>
          <w:color w:val="000000"/>
          <w:lang w:val="ru-RU"/>
        </w:rPr>
        <w:t>в инфраструктуры за счет средств заказчика, застройщика, инвестора с обеспечением приемки в эксплуатацию этих объектов до приемки в эксплуатацию многоквартирных жилых домов, одноквартирных, блокированных жилых домов в районах (кварталах) индивидуальной жил</w:t>
      </w:r>
      <w:r>
        <w:rPr>
          <w:color w:val="000000"/>
          <w:lang w:val="ru-RU"/>
        </w:rPr>
        <w:t>ой застройки;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не предусмотрено строительство таких объектов инфраструктуры за счет средств заказчика, застройщика, инвестора, – по их желанию. При этом заказчик, застройщик, инвестор, организации, выступающие заказчиками по строительству таких объекто</w:t>
      </w:r>
      <w:r>
        <w:rPr>
          <w:color w:val="000000"/>
          <w:lang w:val="ru-RU"/>
        </w:rPr>
        <w:t>в инфраструктуры, обязаны обеспечить приемку их в эксплуатацию до приемки в эксплуатацию многоквартирных жилых домов, одноквартирных, блокированных жилых домов в районах (кварталах) индивидуальной жилой застройки.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Коммунальные унитарные предприятия по к</w:t>
      </w:r>
      <w:r>
        <w:rPr>
          <w:color w:val="000000"/>
          <w:lang w:val="ru-RU"/>
        </w:rPr>
        <w:t>апитальному строительству областных, Минского городского исполнительных комитетов, их дочерние предприятия, эксплуатационные организации, в том числе энергоснабжающие организации, входящие в состав государственного производственного объединения электроэнер</w:t>
      </w:r>
      <w:r>
        <w:rPr>
          <w:color w:val="000000"/>
          <w:lang w:val="ru-RU"/>
        </w:rPr>
        <w:t>гетики «Белэнерго», газоснабжающие организации, входящие в состав государственного производственного объединения по топливу и газификации «Белтопгаз», подчиненные Министерству энергетики, операторы электросвязи, в том числе подчиненные Министерству связи и</w:t>
      </w:r>
      <w:r>
        <w:rPr>
          <w:color w:val="000000"/>
          <w:lang w:val="ru-RU"/>
        </w:rPr>
        <w:t> информатизации, иные заказчики, застройщики обеспечивают своевременную разработку проектной документации на строительство объектов магистральной инженерной инфраструктуры, распределительной инженерной инфраструктуры, распределительной транспортной инфраст</w:t>
      </w:r>
      <w:r>
        <w:rPr>
          <w:color w:val="000000"/>
          <w:lang w:val="ru-RU"/>
        </w:rPr>
        <w:t>руктуры, инженерной и транспортной инфраструктуры, обеспечивающих минимально необходимый уровень инженерного оборудования земельных участков, минимально необходимых объектов социальной инфраструктуры, государственные экспертизы и утверждение этой проектной</w:t>
      </w:r>
      <w:r>
        <w:rPr>
          <w:color w:val="000000"/>
          <w:lang w:val="ru-RU"/>
        </w:rPr>
        <w:t xml:space="preserve"> документации, а также выполнение строительно-монтажных работ по таким объектам.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Земельные участки предоставляются во временное и постоянное пользование энергоснабжающим организациям, входящим в состав государственного производственного объединения элек</w:t>
      </w:r>
      <w:r>
        <w:rPr>
          <w:color w:val="000000"/>
          <w:lang w:val="ru-RU"/>
        </w:rPr>
        <w:t>троэнергетики «Белэнерго», газоснабжающим организациям, входящим в состав государственного производственного объединения по топливу и газификации «Белтопгаз», подчиненным Министерству энергетики, для строительства и обслуживания объектов инженерной инфраст</w:t>
      </w:r>
      <w:r>
        <w:rPr>
          <w:color w:val="000000"/>
          <w:lang w:val="ru-RU"/>
        </w:rPr>
        <w:t>руктуры по проектной документации, разработанной по заказу коммунальных унитарных предприятий по капитальному строительству областных, Минского городского исполнительных комитетов, их дочерних предприятий, иных заказчиков, застройщиков. При этом в отношени</w:t>
      </w:r>
      <w:r>
        <w:rPr>
          <w:color w:val="000000"/>
          <w:lang w:val="ru-RU"/>
        </w:rPr>
        <w:t>и указанных организаций, подчиненных Министерству энергетики, являются действительными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акты выбора места размещения земельных участков для строительства объектов, ранее выданные коммунальным унитарным предприятиям по капитальному строительству областных, М</w:t>
      </w:r>
      <w:r>
        <w:rPr>
          <w:color w:val="000000"/>
          <w:lang w:val="ru-RU"/>
        </w:rPr>
        <w:t>инского городского исполнительных комитетов, их дочерним предприятиям, иным заказчикам, застройщикам.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60" w:name="a570"/>
      <w:bookmarkEnd w:id="560"/>
      <w:r>
        <w:rPr>
          <w:color w:val="000000"/>
          <w:lang w:val="ru-RU"/>
        </w:rPr>
        <w:t>7. Порядок финансирования разработки проектной документации, финансирования строительства объектов инженерной и транспортной инфраструктуры для районов (к</w:t>
      </w:r>
      <w:r>
        <w:rPr>
          <w:color w:val="000000"/>
          <w:lang w:val="ru-RU"/>
        </w:rPr>
        <w:t>варталов) жилой застройки, в том числе для районов (кварталов) индивидуальной жилой застройки, а также порядок разработки проектной документации, осуществления строительства в районах (кварталах) индивидуальной жилой застройки городов и других населенных п</w:t>
      </w:r>
      <w:r>
        <w:rPr>
          <w:color w:val="000000"/>
          <w:lang w:val="ru-RU"/>
        </w:rPr>
        <w:t>унктов одноквартирных, блокированных жилых домов и (или) нежилых капитальных построек на предоставленном земельном участке, объектов инженерной, транспортной и социальной инфраструктуры устанавливаются Советом Министров Республики Беларусь.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561" w:name="a115"/>
      <w:bookmarkEnd w:id="561"/>
      <w:r>
        <w:rPr>
          <w:color w:val="000000"/>
          <w:lang w:val="ru-RU"/>
        </w:rPr>
        <w:t xml:space="preserve">ГЛАВА 27 </w:t>
      </w:r>
      <w:r>
        <w:rPr>
          <w:color w:val="000000"/>
          <w:lang w:val="ru-RU"/>
        </w:rPr>
        <w:br/>
        <w:t>НАДЗО</w:t>
      </w:r>
      <w:r>
        <w:rPr>
          <w:color w:val="000000"/>
          <w:lang w:val="ru-RU"/>
        </w:rPr>
        <w:t>Р В ОБЛАСТИ АРХИТЕКТУРНОЙ, ГРАДОСТРОИТЕЛЬНОЙ И СТРОИТЕЛЬНОЙ ДЕЯТЕЛЬНОСТИ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62" w:name="a195"/>
      <w:bookmarkEnd w:id="562"/>
      <w:r>
        <w:rPr>
          <w:color w:val="000000"/>
          <w:lang w:val="ru-RU"/>
        </w:rPr>
        <w:t>Статья 121. Надзор в области архитектурной, градостроительной и строительной деятельности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Надзор в области архитектурной, градостроительной и строительной деятельности осуществляет</w:t>
      </w:r>
      <w:r>
        <w:rPr>
          <w:color w:val="000000"/>
          <w:lang w:val="ru-RU"/>
        </w:rPr>
        <w:t>ся в целях обеспечения соблюдения участниками строительной деятельности законодательства, в том числе обязательных для соблюдения требований технических нормативных правовых актов, при получении разрешительной документации на строительство, разработке пред</w:t>
      </w:r>
      <w:r>
        <w:rPr>
          <w:color w:val="000000"/>
          <w:lang w:val="ru-RU"/>
        </w:rPr>
        <w:t>проектной (предынвестиционной) и проектной документации, выполнении изыскательских, строительно-монтажных, пусконаладочных работ, оказании инженерных услуг, приемке объекта в эксплуатацию, а также в процессе его эксплуатации в период гарантийного срока.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В области архитектурной, градостроительной и строительной деятельности осуществляются следующие виды надзора: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государственный строительный надзор;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авторский надзор;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технический надзор;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иные виды надзора, предусмотренные законодательств</w:t>
      </w:r>
      <w:r>
        <w:rPr>
          <w:color w:val="000000"/>
          <w:lang w:val="ru-RU"/>
        </w:rPr>
        <w:t>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Уполномоченные представители органов надзора (государственного строительного надзора, авторского надзора, технического надзора, иных видов надзора, предусмотренных законодательством) несут персональную ответственность за ненадлежащее исполнение свои</w:t>
      </w:r>
      <w:r>
        <w:rPr>
          <w:color w:val="000000"/>
          <w:lang w:val="ru-RU"/>
        </w:rPr>
        <w:t>х должностных обязанностей в соответствии с законодательством.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63" w:name="a196"/>
      <w:bookmarkEnd w:id="563"/>
      <w:r>
        <w:rPr>
          <w:color w:val="000000"/>
          <w:lang w:val="ru-RU"/>
        </w:rPr>
        <w:t>Статья 122. Государственный строительный надзор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Главной задачей органов государственного строительного надзора является надзор за соблюдением участниками строительной деятельности установлен</w:t>
      </w:r>
      <w:r>
        <w:rPr>
          <w:color w:val="000000"/>
          <w:lang w:val="ru-RU"/>
        </w:rPr>
        <w:t>ного порядка строительства, требований технических нормативных правовых актов и проектной документации в целях обеспечения безопасности и эксплуатационной надежности объектов строительства.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Государственный строительный надзор осуществляется органами гос</w:t>
      </w:r>
      <w:r>
        <w:rPr>
          <w:color w:val="000000"/>
          <w:lang w:val="ru-RU"/>
        </w:rPr>
        <w:t>ударственного строительного надзора в пределах их компетенции, определяемой Президентом Республики Беларусь, а также в соответствии с настоящим Кодексом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Положением об органах государственного строительного надзора, утверждаемым Советом Министров Республи</w:t>
      </w:r>
      <w:r>
        <w:rPr>
          <w:color w:val="000000"/>
          <w:lang w:val="ru-RU"/>
        </w:rPr>
        <w:t>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Органы государственного строительного надзора в соответствии с законодательством: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принимают в установленном порядке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уведомления о </w:t>
      </w:r>
      <w:r>
        <w:rPr>
          <w:color w:val="000000"/>
          <w:lang w:val="ru-RU"/>
        </w:rPr>
        <w:t>выполнении строительно-монтажных работ, регистрируют объекты и ведут их учет;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осуществляют надзор за соблюдением требований проектной документации в целях обеспечения эксплуатационной надежности и безопасности при выполнении строительно-монтажных рабо</w:t>
      </w:r>
      <w:r>
        <w:rPr>
          <w:color w:val="000000"/>
          <w:lang w:val="ru-RU"/>
        </w:rPr>
        <w:t>т, а также за соответствием используемых при строительстве строительных материалов, строительных изделий и строительных конструкций проектным решениям в формах мероприятий технического (технологического, поверочного) характера и мер профилактического и пре</w:t>
      </w:r>
      <w:r>
        <w:rPr>
          <w:color w:val="000000"/>
          <w:lang w:val="ru-RU"/>
        </w:rPr>
        <w:t>дупредительного характера;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выдают в пределах компетенции заключения о соответствии принимаемого в эксплуатацию объекта строительства проектной документации (в части требований безопасности и эксплуатационной надежности);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участвуют в работе комисс</w:t>
      </w:r>
      <w:r>
        <w:rPr>
          <w:color w:val="000000"/>
          <w:lang w:val="ru-RU"/>
        </w:rPr>
        <w:t>ий по расследованию обстоятельств (причин) строительных аварий;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рассматривают обращения юридических и физических лиц по вопросам, отнесенным к их компетенции;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3.6. участвуют в разработке технических нормативных правовых актов, методических документов </w:t>
      </w:r>
      <w:r>
        <w:rPr>
          <w:color w:val="000000"/>
          <w:lang w:val="ru-RU"/>
        </w:rPr>
        <w:t>в области архитектурной, градостроительной и строительной деятельности;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3.7. организуют повышение квалификации работников органов государственного строительного надзора, их аттестацию;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3.8. при решении входящих в их компетенцию вопросов взаимодействуют при</w:t>
      </w:r>
      <w:r>
        <w:rPr>
          <w:color w:val="000000"/>
          <w:lang w:val="ru-RU"/>
        </w:rPr>
        <w:t xml:space="preserve"> необходимости с республиканскими органами государственного управления и иными организациями, подчиненными Правительству Республики Беларусь, местными исполнительными и распорядительными органами, иными организациями;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3.9. осуществляют иные функции, предус</w:t>
      </w:r>
      <w:r>
        <w:rPr>
          <w:color w:val="000000"/>
          <w:lang w:val="ru-RU"/>
        </w:rPr>
        <w:t>мотренные законодательством.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Органы государственного строительного надзора имеют право в соответствии с законодательством о контрольной (надзорной) деятельности: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рассматривать соответствие законодательству представляемых по их требованию документов</w:t>
      </w:r>
      <w:r>
        <w:rPr>
          <w:color w:val="000000"/>
          <w:lang w:val="ru-RU"/>
        </w:rPr>
        <w:t xml:space="preserve"> и сведений, указанных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уведомлении о выполнении строительно-монтажных работ;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беспрепятственного доступа на все объекты, в отношении которых осуществляется надзор, независимо от их назначения, формы собственности, источников финансирования и способов</w:t>
      </w:r>
      <w:r>
        <w:rPr>
          <w:color w:val="000000"/>
          <w:lang w:val="ru-RU"/>
        </w:rPr>
        <w:t xml:space="preserve"> осуществления строительной деятельности при предъявлении служебных удостоверений и предписаний на проведение проверки, решений о проведении осмотра объекта, а в отношении объектов, доступ на которые ограничен в соответствии с законодательством, – также ин</w:t>
      </w:r>
      <w:r>
        <w:rPr>
          <w:color w:val="000000"/>
          <w:lang w:val="ru-RU"/>
        </w:rPr>
        <w:t>ых документов, предусмотренных законодательством для допуска на такие объекты;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4.3. получать безвозмездно и без ограничений от заказчиков, застройщиков, подрядчиков, разработчиков проектной документации разрешительную документацию на строительство, проектн</w:t>
      </w:r>
      <w:r>
        <w:rPr>
          <w:color w:val="000000"/>
          <w:lang w:val="ru-RU"/>
        </w:rPr>
        <w:t>ую, технологическую и исполнительную документацию, необходимые для осуществления возложенных на органы государственного строительного надзора полномочий;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4.4. при проведении мероприятий технического (технологического, поверочного) характера выносить заказч</w:t>
      </w:r>
      <w:r>
        <w:rPr>
          <w:color w:val="000000"/>
          <w:lang w:val="ru-RU"/>
        </w:rPr>
        <w:t>икам, застройщикам, подрядчикам, разработчикам проектной документации обязательные для выполнения требования (предписания) об устранении допущенных при строительстве нарушений, о проведении за их счет выборочных вскрытий для осмотра, освидетельствования от</w:t>
      </w:r>
      <w:r>
        <w:rPr>
          <w:color w:val="000000"/>
          <w:lang w:val="ru-RU"/>
        </w:rPr>
        <w:t>дельных узлов и элементов объектов и конструкций, проведения дополнительных испытаний грунтов, материалов, инженерных систем, выполнения съемок, замеров;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4.5. в случае выявления нарушений законодательства, создающих угрозу национальной безопасности, причин</w:t>
      </w:r>
      <w:r>
        <w:rPr>
          <w:color w:val="000000"/>
          <w:lang w:val="ru-RU"/>
        </w:rPr>
        <w:t>ения вреда жизни и здоровью физических лиц, окружающей среде вручать (направлять) предложения о приостановлении (запрете) деятельности субъектов (их цехов, производственных участков), объекта строительства до устранения нарушений, послуживших основанием дл</w:t>
      </w:r>
      <w:r>
        <w:rPr>
          <w:color w:val="000000"/>
          <w:lang w:val="ru-RU"/>
        </w:rPr>
        <w:t>я вручения (направления) таких предложений;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4.6. направлять в органы по сертификации предложения о приостановлении (прекращении действия) сертификатов соответствия Национальной системы подтверждения соответствия Республики Беларусь;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4.7. производить отбор </w:t>
      </w:r>
      <w:r>
        <w:rPr>
          <w:color w:val="000000"/>
          <w:lang w:val="ru-RU"/>
        </w:rPr>
        <w:t>образцов строительных материалов и строительных изделий для проведения лабораторных испытаний и экспертизы;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4.8. привлекать на платной основе специалистов научных и проектных организаций для участия в осуществлении контроля за соблюдением участниками строи</w:t>
      </w:r>
      <w:r>
        <w:rPr>
          <w:color w:val="000000"/>
          <w:lang w:val="ru-RU"/>
        </w:rPr>
        <w:t>тельства обязательных для соблюдения требований технических нормативных правовых актов, а также в проведении строительно-технических экспертиз;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4.9. направлять материалы о правонарушениях в строительстве в правоохранительные органы;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4.10. в случаях, предус</w:t>
      </w:r>
      <w:r>
        <w:rPr>
          <w:color w:val="000000"/>
          <w:lang w:val="ru-RU"/>
        </w:rPr>
        <w:t>мотренных законодательными актами, составлять протоколы об административных правонарушениях и выносить постановления о наложении административного взыскания;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4.11. осуществлять иные полномочия, предусмотренные законодательством о контрольной (надзорной) де</w:t>
      </w:r>
      <w:r>
        <w:rPr>
          <w:color w:val="000000"/>
          <w:lang w:val="ru-RU"/>
        </w:rPr>
        <w:t>ятельности.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5. Органы государственного строительного надзора в соответствии с законодательством о контрольной (надзорной) деятельности выносят требования (предписания) о приостановлении (запрете) выполнения строительно-монтажных работ на объектах в случае </w:t>
      </w:r>
      <w:r>
        <w:rPr>
          <w:color w:val="000000"/>
          <w:lang w:val="ru-RU"/>
        </w:rPr>
        <w:t>выявления нарушений законодательства, создающих угрозу национальной безопасности, причинения вреда жизни и здоровью физических лиц, окружающей среде, а именно: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дефектов и (или) нарушений, создающих угрозу деформации либо обрушения объектов, их частей,</w:t>
      </w:r>
      <w:r>
        <w:rPr>
          <w:color w:val="000000"/>
          <w:lang w:val="ru-RU"/>
        </w:rPr>
        <w:t xml:space="preserve"> инженерных коммуникаций, конструкций;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самовольного строительства или строительства с отступлением от проектной документации на объектах, на которых должен осуществляться государственный строительный надзор;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выполнения строительно-монтажных работ</w:t>
      </w:r>
      <w:r>
        <w:rPr>
          <w:color w:val="000000"/>
          <w:lang w:val="ru-RU"/>
        </w:rPr>
        <w:t xml:space="preserve"> без направления или с направлением не в установленном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 уведомления о выполнении строительно-монтажных работ.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Органы государственного строительного надзора направляют в Министерство архитектуры и строительства предложения о прекращении действия к</w:t>
      </w:r>
      <w:r>
        <w:rPr>
          <w:color w:val="000000"/>
          <w:lang w:val="ru-RU"/>
        </w:rPr>
        <w:t>валификационных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аттестатов,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аттестатов соответствия в случае, если их обладатели неоднократно (два и более раза в течение календарного года) привлекались к административной ответственности за нарушение обязательных для соблюдения требований технических нор</w:t>
      </w:r>
      <w:r>
        <w:rPr>
          <w:color w:val="000000"/>
          <w:lang w:val="ru-RU"/>
        </w:rPr>
        <w:t>мативных правовых актов при строительстве, выполнении работ по обследованию объектов, невыполнение или ненадлежащее выполнение обязанностей при осуществлении авторского надзора и технического надзора.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Государственные строительные инспекторы осуществляют</w:t>
      </w:r>
      <w:r>
        <w:rPr>
          <w:color w:val="000000"/>
          <w:lang w:val="ru-RU"/>
        </w:rPr>
        <w:t xml:space="preserve"> надзор на объектах с участием представителей застройщиков (при необходимости), заказчиков, подрядчиков. Для этой цели могут привлекаться специалисты проектных и других организаций.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Подрядчики, заказчики, застройщики обеспечивают необходимые условия для</w:t>
      </w:r>
      <w:r>
        <w:rPr>
          <w:color w:val="000000"/>
          <w:lang w:val="ru-RU"/>
        </w:rPr>
        <w:t> осуществления государственными строительными инспекторами надзора.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По результатам мероприятий технического (технологического, поверочного) характера делаются записи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журналах производства работ, составляются акты, при необходимости выносятся требовани</w:t>
      </w:r>
      <w:r>
        <w:rPr>
          <w:color w:val="000000"/>
          <w:lang w:val="ru-RU"/>
        </w:rPr>
        <w:t>я (предписания) об устранении нарушений, о приостановлении (запрете) выполнения строительно-монтажных работ.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</w:t>
      </w:r>
      <w:r>
        <w:rPr>
          <w:color w:val="000000"/>
          <w:lang w:val="ru-RU"/>
        </w:rPr>
        <w:t>Органы государственного строительного надзора направляют заказчикам, застройщикам, подрядчикам, разработчикам проектной документации, организациям, производящим строительную продукцию, представления о (об):</w:t>
      </w:r>
    </w:p>
    <w:p w:rsidR="00000000" w:rsidRDefault="00190D98">
      <w:pPr>
        <w:pStyle w:val="underpoint"/>
        <w:rPr>
          <w:color w:val="000000"/>
          <w:lang w:val="ru-RU"/>
        </w:rPr>
      </w:pPr>
      <w:bookmarkStart w:id="564" w:name="a562"/>
      <w:bookmarkEnd w:id="564"/>
      <w:r>
        <w:rPr>
          <w:color w:val="000000"/>
          <w:lang w:val="ru-RU"/>
        </w:rPr>
        <w:t>10.1. привлечении к ответственности должностных л</w:t>
      </w:r>
      <w:r>
        <w:rPr>
          <w:color w:val="000000"/>
          <w:lang w:val="ru-RU"/>
        </w:rPr>
        <w:t>иц, нарушающих законодательство в области архитектурной, градостроительной и строительной деятельности и не выполняющих требования (предписания) органов государственного строительного надзора;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10.2. отстранении от работы на объектах должностных лиц подрядч</w:t>
      </w:r>
      <w:r>
        <w:rPr>
          <w:color w:val="000000"/>
          <w:lang w:val="ru-RU"/>
        </w:rPr>
        <w:t>иков, систематически не обеспечивающих выполнение требований проектной документации, а также работников, неудовлетворительно осуществляющих контроль за качеством работ, авторский надзор и технический надзор;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10.3. запрете использования строительных материа</w:t>
      </w:r>
      <w:r>
        <w:rPr>
          <w:color w:val="000000"/>
          <w:lang w:val="ru-RU"/>
        </w:rPr>
        <w:t>лов и строительных изделий, не соответствующих обязательным для соблюдения требованиям технических нормативных правовых актов.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65" w:name="a583"/>
      <w:bookmarkEnd w:id="565"/>
      <w:r>
        <w:rPr>
          <w:color w:val="000000"/>
          <w:lang w:val="ru-RU"/>
        </w:rPr>
        <w:t>11. Финансирование инспекций Департамента контроля и надзора за строительством Государственного комитета по стандартизации по обл</w:t>
      </w:r>
      <w:r>
        <w:rPr>
          <w:color w:val="000000"/>
          <w:lang w:val="ru-RU"/>
        </w:rPr>
        <w:t>астям и городу Минску и специализированной инспекции Департамента контроля и надзора за строительством Государственного комитета по стандартизации осуществляется за счет целевых отчислений, производимых заказчиками, застройщиками – юридическими лицами и ин</w:t>
      </w:r>
      <w:r>
        <w:rPr>
          <w:color w:val="000000"/>
          <w:lang w:val="ru-RU"/>
        </w:rPr>
        <w:t>дивидуальными предпринимателями от стоимости строительно-монтажных работ по объектам строительства (возведения, реконструкции, реставрации, капитального ремонта)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порядке и размерах, установленных Советом Министров Республики Беларусь.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Работники орган</w:t>
      </w:r>
      <w:r>
        <w:rPr>
          <w:color w:val="000000"/>
          <w:lang w:val="ru-RU"/>
        </w:rPr>
        <w:t>ов государственного строительного надзора имеют служебное удостоверение установленной формы. Государственные строительные инспекторы являются представителями государственных органов и находятся под защитой государства. Противодействие осуществлению возложе</w:t>
      </w:r>
      <w:r>
        <w:rPr>
          <w:color w:val="000000"/>
          <w:lang w:val="ru-RU"/>
        </w:rPr>
        <w:t>нных на них функций со стороны юридических лиц и индивидуальных предпринимателей, осуществляющих строительную деятельность, недопустимо. Органы внутренних дел при необходимости в установленном порядке оказывают помощь государственным строительным инспектор</w:t>
      </w:r>
      <w:r>
        <w:rPr>
          <w:color w:val="000000"/>
          <w:lang w:val="ru-RU"/>
        </w:rPr>
        <w:t>ам при исполнении ими своих служебных обязанностей.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Действия работников органов государственного строительного надзора могут быть обжалованы в порядке, установленном законодательством. Подача жалобы не влечет приостановления выполнения решений этих орг</w:t>
      </w:r>
      <w:r>
        <w:rPr>
          <w:color w:val="000000"/>
          <w:lang w:val="ru-RU"/>
        </w:rPr>
        <w:t>анов.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66" w:name="a197"/>
      <w:bookmarkEnd w:id="566"/>
      <w:r>
        <w:rPr>
          <w:color w:val="000000"/>
          <w:lang w:val="ru-RU"/>
        </w:rPr>
        <w:t>Статья 123. Авторский надзор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Авторский надзор осуществляется разработчиком проектной документации на основании договора на ведение авторского надзора (договора подряда на выполнение проектных и изыскательских работ и (или) ведение авторского надзо</w:t>
      </w:r>
      <w:r>
        <w:rPr>
          <w:color w:val="000000"/>
          <w:lang w:val="ru-RU"/>
        </w:rPr>
        <w:t>ра), заключаемого с заказчиком, застройщиком, за исключением случаев, предусмотренных настоящей статьей.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67" w:name="a498"/>
      <w:bookmarkEnd w:id="567"/>
      <w:r>
        <w:rPr>
          <w:color w:val="000000"/>
          <w:lang w:val="ru-RU"/>
        </w:rPr>
        <w:t>2. В случае невозможности осуществления разработчиком проектной документации авторского надзора (при ликвидации (прекращении деятельности) разработчика</w:t>
      </w:r>
      <w:r>
        <w:rPr>
          <w:color w:val="000000"/>
          <w:lang w:val="ru-RU"/>
        </w:rPr>
        <w:t xml:space="preserve"> проектной документации, наличии иных обстоятельств, исключающих его деятельность), а также по причинам, указанным в договоре, либо по соглашению сторон заказчик, застройщик вправе на основании договора на ведение авторского надзора привлечь для оказания т</w:t>
      </w:r>
      <w:r>
        <w:rPr>
          <w:color w:val="000000"/>
          <w:lang w:val="ru-RU"/>
        </w:rPr>
        <w:t>аких услуг иную организацию (индивидуального предпринимателя), в том числе с соблюдением требований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законодательства о закупках.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 случае письменного отказа разработчика проектной документации от заключения с заказчиком, застройщиком договора на ведение</w:t>
      </w:r>
      <w:r>
        <w:rPr>
          <w:color w:val="000000"/>
          <w:lang w:val="ru-RU"/>
        </w:rPr>
        <w:t xml:space="preserve"> авторского надзора заказчик, застройщик вправе привлечь для осуществления авторского надзора иную организацию с соблюдением требований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законодательства о закупках (субподрядчика при разработке проектной документации).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Авторский надзор за строительством</w:t>
      </w:r>
      <w:r>
        <w:rPr>
          <w:color w:val="000000"/>
          <w:lang w:val="ru-RU"/>
        </w:rPr>
        <w:t xml:space="preserve"> объектов по типовым проектам и проектам, рекомендованным для повторного применения, а также в случае применения проектной документации, разработанной в соответствии с международными и межгосударственными (региональными) стандартами, введенными в действие </w:t>
      </w:r>
      <w:r>
        <w:rPr>
          <w:color w:val="000000"/>
          <w:lang w:val="ru-RU"/>
        </w:rPr>
        <w:t>на территории Республики Беларусь в качестве государственных стандартов Республики Беларусь, осуществляется разработчиком проектной документации, выполнившим работы по привязке объектов к месту их размещения с учетом технических условий на инженерно-технич</w:t>
      </w:r>
      <w:r>
        <w:rPr>
          <w:color w:val="000000"/>
          <w:lang w:val="ru-RU"/>
        </w:rPr>
        <w:t>еское обеспечение и результатов геологических и геодезических изысканий.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Авторский надзор при выполнении ремонтно-реставрационных работ осуществляется в соответствии с требованиями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законодательства о культуре.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68" w:name="a198"/>
      <w:bookmarkEnd w:id="568"/>
      <w:r>
        <w:rPr>
          <w:color w:val="000000"/>
          <w:lang w:val="ru-RU"/>
        </w:rPr>
        <w:t>Статья 124. Технический надзор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69" w:name="a268"/>
      <w:bookmarkEnd w:id="569"/>
      <w:r>
        <w:rPr>
          <w:color w:val="000000"/>
          <w:lang w:val="ru-RU"/>
        </w:rPr>
        <w:t>1. Заказчик,</w:t>
      </w:r>
      <w:r>
        <w:rPr>
          <w:color w:val="000000"/>
          <w:lang w:val="ru-RU"/>
        </w:rPr>
        <w:t xml:space="preserve"> застройщик или уполномоченные ими лица вправе осуществлять технический надзор за выполнением строительно-монтажных, пусконаладочных работ.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70" w:name="a298"/>
      <w:bookmarkEnd w:id="570"/>
      <w:r>
        <w:rPr>
          <w:color w:val="000000"/>
          <w:lang w:val="ru-RU"/>
        </w:rPr>
        <w:t>Осуществление технического надзора является обязанностью заказчика, застройщика при: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71" w:name="a541"/>
      <w:bookmarkEnd w:id="571"/>
      <w:r>
        <w:rPr>
          <w:color w:val="000000"/>
          <w:lang w:val="ru-RU"/>
        </w:rPr>
        <w:t>строительстве объектов первого–</w:t>
      </w:r>
      <w:r>
        <w:rPr>
          <w:color w:val="000000"/>
          <w:lang w:val="ru-RU"/>
        </w:rPr>
        <w:t>четвертого классов сложности;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72" w:name="a299"/>
      <w:bookmarkEnd w:id="572"/>
      <w:r>
        <w:rPr>
          <w:color w:val="000000"/>
          <w:lang w:val="ru-RU"/>
        </w:rPr>
        <w:t>выполнении работ по текущему ремонту объекта, финансируемых за счет средств республиканского и (или) местных бюджетов, государственных внебюджетных фондов, внешних государственных займов и внешних займов, привлеченных под гара</w:t>
      </w:r>
      <w:r>
        <w:rPr>
          <w:color w:val="000000"/>
          <w:lang w:val="ru-RU"/>
        </w:rPr>
        <w:t>нтии Правительства Республики Беларусь, кредитов банков Республики Беларусь, привлеченных под гарантии Правительства Республики Беларусь, областных, Минского городского исполнительных комитетов.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73" w:name="a505"/>
      <w:bookmarkEnd w:id="573"/>
      <w:r>
        <w:rPr>
          <w:color w:val="000000"/>
          <w:lang w:val="ru-RU"/>
        </w:rPr>
        <w:t>2. В рамках технического надзора заказчиком, застройщиком или</w:t>
      </w:r>
      <w:r>
        <w:rPr>
          <w:color w:val="000000"/>
          <w:lang w:val="ru-RU"/>
        </w:rPr>
        <w:t xml:space="preserve"> уполномоченными ими лицами осуществляются освидетельствование скрытых работ, приемка выполненных строительных работ, промежуточная приемка ответственных конструкций, оборудования, проверка объемов выполненных строительных работ, пусконаладочных работ, кон</w:t>
      </w:r>
      <w:r>
        <w:rPr>
          <w:color w:val="000000"/>
          <w:lang w:val="ru-RU"/>
        </w:rPr>
        <w:t>троль за выполнением подрядчиком указаний разработчика проектной документации при осуществлении авторского надзора, устранение нарушений, указанных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журналах производства работ и авторского надзора.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74" w:name="a476"/>
      <w:bookmarkEnd w:id="574"/>
      <w:r>
        <w:rPr>
          <w:color w:val="000000"/>
          <w:lang w:val="ru-RU"/>
        </w:rPr>
        <w:t>3. При строительстве объектов первого–четвертого классов</w:t>
      </w:r>
      <w:r>
        <w:rPr>
          <w:color w:val="000000"/>
          <w:lang w:val="ru-RU"/>
        </w:rPr>
        <w:t xml:space="preserve"> сложности с привлечением генерального подрядчика (подрядчика) технический надзор осуществляется заказчиком, имеющим право на его осуществление, или привлекаемым заказчиком инженером (инженерной организацией), имеющим право на его осуществление.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75" w:name="a499"/>
      <w:bookmarkEnd w:id="575"/>
      <w:r>
        <w:rPr>
          <w:color w:val="000000"/>
          <w:lang w:val="ru-RU"/>
        </w:rPr>
        <w:t>При строит</w:t>
      </w:r>
      <w:r>
        <w:rPr>
          <w:color w:val="000000"/>
          <w:lang w:val="ru-RU"/>
        </w:rPr>
        <w:t>ельстве объектов собственными силами застройщик для осуществления технического надзора привлекает инженера (инженерную организацию), имеющего право на его осуществление, с соблюдением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законодательства о закупках.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76" w:name="a269"/>
      <w:bookmarkEnd w:id="576"/>
      <w:r>
        <w:rPr>
          <w:color w:val="000000"/>
          <w:lang w:val="ru-RU"/>
        </w:rPr>
        <w:t>Осуществление технического надзора не являе</w:t>
      </w:r>
      <w:r>
        <w:rPr>
          <w:color w:val="000000"/>
          <w:lang w:val="ru-RU"/>
        </w:rPr>
        <w:t>тся обязательным при: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строительстве садовых домиков, хозяйственных строений и сооружений на земельных участках, предоставленных для ведения коллективного садоводства;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77" w:name="a496"/>
      <w:bookmarkEnd w:id="577"/>
      <w:r>
        <w:rPr>
          <w:color w:val="000000"/>
          <w:lang w:val="ru-RU"/>
        </w:rPr>
        <w:t>строительстве одноквартирных, блокированных жилых домов и (или) нежилых капитальных постр</w:t>
      </w:r>
      <w:r>
        <w:rPr>
          <w:color w:val="000000"/>
          <w:lang w:val="ru-RU"/>
        </w:rPr>
        <w:t>оек на придомовой территории, реконструкции жилых и (или) нежилых помещений в многоквартирных жилых домах, финансируемых физическими лицами, иных объектов пятого класса сложности;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78" w:name="a447"/>
      <w:bookmarkEnd w:id="578"/>
      <w:r>
        <w:rPr>
          <w:color w:val="000000"/>
          <w:lang w:val="ru-RU"/>
        </w:rPr>
        <w:t>выполнении работ по текущему ремонту объекта, финансируемому за счет собстве</w:t>
      </w:r>
      <w:r>
        <w:rPr>
          <w:color w:val="000000"/>
          <w:lang w:val="ru-RU"/>
        </w:rPr>
        <w:t>нных средств заказчика, застройщика.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Заказчик, застройщик при осуществлении технического надзора имеют право: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приостанавливать строительно-монтажные, пусконаладочные работы, выполняемые с отступлением от проектной документации и (или) нарушением об</w:t>
      </w:r>
      <w:r>
        <w:rPr>
          <w:color w:val="000000"/>
          <w:lang w:val="ru-RU"/>
        </w:rPr>
        <w:t>язательных для соблюдения требований технических нормативных правовых актов, а также в случае невыполнения подрядчиком указаний разработчика проектной документации и (или) требований (предписаний) органов государственного строительного надзора об устранени</w:t>
      </w:r>
      <w:r>
        <w:rPr>
          <w:color w:val="000000"/>
          <w:lang w:val="ru-RU"/>
        </w:rPr>
        <w:t xml:space="preserve">и выявленных дефектов и (или) нарушений, создающих угрозу деформации либо обрушения объектов, их частей, инженерных коммуникаций, конструкций, возникновения опасности для жизни и здоровья физических лиц, сохранности имущества физических и юридических лиц, </w:t>
      </w:r>
      <w:r>
        <w:rPr>
          <w:color w:val="000000"/>
          <w:lang w:val="ru-RU"/>
        </w:rPr>
        <w:t>окружающей среды;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вносить предложения подрядчику о привлечении к ответственности должностных лиц подрядчика, систематически нарушающих обязательные для соблюдения требования технических нормативных правовых актов и требования проектной документации, н</w:t>
      </w:r>
      <w:r>
        <w:rPr>
          <w:color w:val="000000"/>
          <w:lang w:val="ru-RU"/>
        </w:rPr>
        <w:t>е выполняющих указания, данные при осуществлении технического надзора.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Заказчик, застройщик при осуществлении технического надзора обязаны: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осуществлять надзор за целевым и </w:t>
      </w:r>
      <w:r>
        <w:rPr>
          <w:color w:val="000000"/>
          <w:lang w:val="ru-RU"/>
        </w:rPr>
        <w:t>рациональным использованием денежных средств и приемкой объектов в эксплуатацию в установленный срок;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проверять соответствие границ объекта границам предоставленного для него земельного участка;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участвовать в приемке и передаче подрядчику геодези</w:t>
      </w:r>
      <w:r>
        <w:rPr>
          <w:color w:val="000000"/>
          <w:lang w:val="ru-RU"/>
        </w:rPr>
        <w:t>ческой разбивочной основы, а также осуществлять контроль за обеспечением ее сохранности подрядчиком до завершения строительства;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5.4. проверять сроки, объемы и качество строительно-монтажных работ, качество применяемых строительных материалов и оборудовани</w:t>
      </w:r>
      <w:r>
        <w:rPr>
          <w:color w:val="000000"/>
          <w:lang w:val="ru-RU"/>
        </w:rPr>
        <w:t>я, их соответствие проектной документации, наличие и правильность оформления документов, подтверждающих их качество;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5.5. производить освидетельствование скрытых работ, приемку выполненных строительно-монтажных работ и промежуточную приемку ответственных к</w:t>
      </w:r>
      <w:r>
        <w:rPr>
          <w:color w:val="000000"/>
          <w:lang w:val="ru-RU"/>
        </w:rPr>
        <w:t>онструкций с оформлением актов установленной формы;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5.6. участвовать в проверках, проводимых разработчиком проектной документации при осуществлении авторского надзора, и осуществлять контроль за выполнением подрядчиком его указаний;</w:t>
      </w:r>
    </w:p>
    <w:p w:rsidR="00000000" w:rsidRDefault="00190D98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5.7. проверять наличие </w:t>
      </w:r>
      <w:r>
        <w:rPr>
          <w:color w:val="000000"/>
          <w:lang w:val="ru-RU"/>
        </w:rPr>
        <w:t>исполнительной документации.</w:t>
      </w:r>
    </w:p>
    <w:p w:rsidR="00000000" w:rsidRDefault="00190D98">
      <w:pPr>
        <w:pStyle w:val="zagrazdel"/>
        <w:rPr>
          <w:color w:val="000000"/>
          <w:lang w:val="ru-RU"/>
        </w:rPr>
      </w:pPr>
      <w:bookmarkStart w:id="579" w:name="a116"/>
      <w:bookmarkEnd w:id="579"/>
      <w:r>
        <w:rPr>
          <w:color w:val="000000"/>
          <w:lang w:val="ru-RU"/>
        </w:rPr>
        <w:t xml:space="preserve">РАЗДЕЛ XI </w:t>
      </w:r>
      <w:r>
        <w:rPr>
          <w:color w:val="000000"/>
          <w:lang w:val="ru-RU"/>
        </w:rPr>
        <w:br/>
        <w:t>ЗАКЛЮЧИТЕЛЬНЫЕ ПОЛОЖЕНИЯ</w:t>
      </w:r>
    </w:p>
    <w:p w:rsidR="00000000" w:rsidRDefault="00190D98">
      <w:pPr>
        <w:pStyle w:val="chapter"/>
        <w:rPr>
          <w:color w:val="000000"/>
          <w:lang w:val="ru-RU"/>
        </w:rPr>
      </w:pPr>
      <w:bookmarkStart w:id="580" w:name="a117"/>
      <w:bookmarkEnd w:id="580"/>
      <w:r>
        <w:rPr>
          <w:color w:val="000000"/>
          <w:lang w:val="ru-RU"/>
        </w:rPr>
        <w:t xml:space="preserve">ГЛАВА 28 </w:t>
      </w:r>
      <w:r>
        <w:rPr>
          <w:color w:val="000000"/>
          <w:lang w:val="ru-RU"/>
        </w:rPr>
        <w:br/>
        <w:t>ЗАКЛЮЧИТЕЛЬНЫЕ ПОЛОЖЕНИЯ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81" w:name="a199"/>
      <w:bookmarkEnd w:id="581"/>
      <w:r>
        <w:rPr>
          <w:color w:val="000000"/>
          <w:lang w:val="ru-RU"/>
        </w:rPr>
        <w:t>Статья 125. Признание утратившими силу закона и отдельных положений законодательных актов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582" w:name="a118"/>
      <w:bookmarkEnd w:id="582"/>
      <w:r>
        <w:rPr>
          <w:color w:val="000000"/>
          <w:lang w:val="ru-RU"/>
        </w:rPr>
        <w:t>Признать утратившими силу: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83" w:name="a216"/>
      <w:bookmarkEnd w:id="583"/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4.4 пункта 4 Декрета Презид</w:t>
      </w:r>
      <w:r>
        <w:rPr>
          <w:color w:val="000000"/>
          <w:lang w:val="ru-RU"/>
        </w:rPr>
        <w:t>ента Республики Беларусь от 23 ноября 2017 г. № 7 «О развитии предпринимательства».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Закон Республики Беларусь от 5 июля 2004 г. № 300-З «Об архитектурной, градостроительной и строительной деятельности в Республике Беларусь».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84" w:name="a215"/>
      <w:bookmarkEnd w:id="584"/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126 Воздушного код</w:t>
      </w:r>
      <w:r>
        <w:rPr>
          <w:color w:val="000000"/>
          <w:lang w:val="ru-RU"/>
        </w:rPr>
        <w:t>екса Республики Беларусь от 16 мая 2006 г.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85" w:name="a205"/>
      <w:bookmarkEnd w:id="585"/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4 Закона Республики Беларусь от 29 июня 2006 г. № 134-З «О внесении изменений и дополнений в некоторые законы Республики Беларусь по вопросам организации работы с гражданами».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86" w:name="a208"/>
      <w:bookmarkEnd w:id="586"/>
      <w:r>
        <w:rPr>
          <w:color w:val="000000"/>
          <w:lang w:val="ru-RU"/>
        </w:rPr>
        <w:t>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50 Закона Республ</w:t>
      </w:r>
      <w:r>
        <w:rPr>
          <w:color w:val="000000"/>
          <w:lang w:val="ru-RU"/>
        </w:rPr>
        <w:t>ики Беларусь от 29 июня 2006 г. № 137-З «О внесении изменений и дополнений в некоторые законы Республики Беларусь по вопросам лицензирования отдельных видов деятельности и признании утратившими силу некоторых законодательных актов Республики Беларусь».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87" w:name="a206"/>
      <w:bookmarkEnd w:id="587"/>
      <w:r>
        <w:rPr>
          <w:color w:val="000000"/>
          <w:lang w:val="ru-RU"/>
        </w:rPr>
        <w:t>6.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48 Закона Республики Беларусь от 20 июля 2006 г. № 162-З «О внесении изменений и дополнений в некоторые законы Республики Беларусь по вопросам технического нормирования, стандартизации и оценки соответствия требованиям технических нормативных правов</w:t>
      </w:r>
      <w:r>
        <w:rPr>
          <w:color w:val="000000"/>
          <w:lang w:val="ru-RU"/>
        </w:rPr>
        <w:t>ых актов в области технического нормирования и стандартизации».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88" w:name="a207"/>
      <w:bookmarkEnd w:id="588"/>
      <w:r>
        <w:rPr>
          <w:color w:val="000000"/>
          <w:lang w:val="ru-RU"/>
        </w:rPr>
        <w:t>7.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5 Закона Республики Беларусь от 5 января 2008 г. № 319-З «О внесении изменений и дополнения в некоторые законы Республики Беларусь и признании утратившим силу Постановления Верховног</w:t>
      </w:r>
      <w:r>
        <w:rPr>
          <w:color w:val="000000"/>
          <w:lang w:val="ru-RU"/>
        </w:rPr>
        <w:t>о Совета Республики Беларусь по вопросам гражданской обороны».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89" w:name="a210"/>
      <w:bookmarkEnd w:id="589"/>
      <w:r>
        <w:rPr>
          <w:color w:val="000000"/>
          <w:lang w:val="ru-RU"/>
        </w:rPr>
        <w:t>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4 Закона Республики Беларусь от 2 июля 2009 г. № 32-З «О внесении изменений и дополнений в некоторые законы Республики Беларусь по вопросам охраны окружающей среды и рационального исп</w:t>
      </w:r>
      <w:r>
        <w:rPr>
          <w:color w:val="000000"/>
          <w:lang w:val="ru-RU"/>
        </w:rPr>
        <w:t>ользования природных ресурсов».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90" w:name="a212"/>
      <w:bookmarkEnd w:id="590"/>
      <w:r>
        <w:rPr>
          <w:color w:val="000000"/>
          <w:lang w:val="ru-RU"/>
        </w:rPr>
        <w:t>9.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2 Закона Республики Беларусь от 30 ноября 2010 г. № 196-З «О внесении дополнений и изменений в некоторые законы Республики Беларусь по вопросам архитектурной, градостроительной и строительной деятельности».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91" w:name="a213"/>
      <w:bookmarkEnd w:id="591"/>
      <w:r>
        <w:rPr>
          <w:color w:val="000000"/>
          <w:lang w:val="ru-RU"/>
        </w:rPr>
        <w:t>10.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</w:t>
      </w:r>
      <w:r>
        <w:rPr>
          <w:color w:val="000000"/>
          <w:lang w:val="ru-RU"/>
        </w:rPr>
        <w:t>тью 6 Закона Республики Беларусь от 14 июля 2011 г. № 293-З «О внесении изменений и дополнений в некоторые законы Республики Беларусь».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92" w:name="a209"/>
      <w:bookmarkEnd w:id="592"/>
      <w:r>
        <w:rPr>
          <w:color w:val="000000"/>
          <w:lang w:val="ru-RU"/>
        </w:rPr>
        <w:t>11.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11 Закона Республики Беларусь от 4 января 2014 г. № 130-З «О внесении изменений и дополнений в некоторые зако</w:t>
      </w:r>
      <w:r>
        <w:rPr>
          <w:color w:val="000000"/>
          <w:lang w:val="ru-RU"/>
        </w:rPr>
        <w:t>ны Республики Беларусь».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93" w:name="a204"/>
      <w:bookmarkEnd w:id="593"/>
      <w:r>
        <w:rPr>
          <w:color w:val="000000"/>
          <w:lang w:val="ru-RU"/>
        </w:rPr>
        <w:t>12.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3 Закона Республики Беларусь от 31 декабря 2014 г. № 229-З «О внесении дополнений и изменений в некоторые законы Республики Беларусь».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94" w:name="a203"/>
      <w:bookmarkEnd w:id="594"/>
      <w:r>
        <w:rPr>
          <w:color w:val="000000"/>
          <w:lang w:val="ru-RU"/>
        </w:rPr>
        <w:t>13.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2 Закона Республики Беларусь от 30 декабря 2015 г. № 334-З «О внесении изм</w:t>
      </w:r>
      <w:r>
        <w:rPr>
          <w:color w:val="000000"/>
          <w:lang w:val="ru-RU"/>
        </w:rPr>
        <w:t>енений и дополнений в некоторые законы Республики Беларусь по вопросам совершенствования архитектурной, градостроительной и строительной деятельности».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95" w:name="a211"/>
      <w:bookmarkEnd w:id="595"/>
      <w:r>
        <w:rPr>
          <w:color w:val="000000"/>
          <w:lang w:val="ru-RU"/>
        </w:rPr>
        <w:t>14.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2 Закона Республики Беларусь от 18 июля 2016 г. № 402-З «О внесении изменений и дополнений в </w:t>
      </w:r>
      <w:r>
        <w:rPr>
          <w:color w:val="000000"/>
          <w:lang w:val="ru-RU"/>
        </w:rPr>
        <w:t>некоторые законы Республики Беларусь по вопросам обращения с объектами растительного мира».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96" w:name="a214"/>
      <w:bookmarkEnd w:id="596"/>
      <w:r>
        <w:rPr>
          <w:color w:val="000000"/>
          <w:lang w:val="ru-RU"/>
        </w:rPr>
        <w:t>15.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Статью 3 Закона Республики Беларусь от 4 мая 2019 г. № 185-З «Об изменении законов по вопросам правового регулирования жилищных отношений».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97" w:name="a217"/>
      <w:bookmarkEnd w:id="597"/>
      <w:r>
        <w:rPr>
          <w:color w:val="000000"/>
          <w:lang w:val="ru-RU"/>
        </w:rPr>
        <w:t>16.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Артыкул 2 Закона</w:t>
      </w:r>
      <w:r>
        <w:rPr>
          <w:color w:val="000000"/>
          <w:lang w:val="ru-RU"/>
        </w:rPr>
        <w:t xml:space="preserve"> Рэспублiкi Беларусь ад 21 лiпеня 2022 г. № 201-З «Аб змяненнi законаў па пытаннях культуры».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598" w:name="a200"/>
      <w:bookmarkEnd w:id="598"/>
      <w:r>
        <w:rPr>
          <w:color w:val="000000"/>
          <w:lang w:val="ru-RU"/>
        </w:rPr>
        <w:t>Статья 126. Переходные положения</w:t>
      </w:r>
    </w:p>
    <w:p w:rsidR="00000000" w:rsidRDefault="00190D98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Технические нормативные правовые акты, указанные в пункте 7 статьи </w:t>
      </w:r>
      <w:r>
        <w:rPr>
          <w:color w:val="000000"/>
          <w:lang w:val="ru-RU"/>
        </w:rPr>
        <w:t>30 настоящего Кодекса, которые приняты (изданы) до вступления в силу настоящего Кодекса, подлежат изменению или признанию утратившими силу (отмене) с момента введения в действие соответствующих строительных норм и правил.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После введения в действие соответс</w:t>
      </w:r>
      <w:r>
        <w:rPr>
          <w:color w:val="000000"/>
          <w:lang w:val="ru-RU"/>
        </w:rPr>
        <w:t xml:space="preserve">твующих строительных норм и правил обязательные для соблюдения требования и добровольные для применения правила, которые регламентируют те же вопросы и содержатся в технических нормативных правовых актах, указанных в пункте 7 статьи 30 настоящего Кодекса, </w:t>
      </w:r>
      <w:r>
        <w:rPr>
          <w:color w:val="000000"/>
          <w:lang w:val="ru-RU"/>
        </w:rPr>
        <w:t>не применяются.</w:t>
      </w:r>
    </w:p>
    <w:p w:rsidR="00000000" w:rsidRDefault="00190D98">
      <w:pPr>
        <w:pStyle w:val="point"/>
        <w:rPr>
          <w:color w:val="000000"/>
          <w:lang w:val="ru-RU"/>
        </w:rPr>
      </w:pPr>
      <w:bookmarkStart w:id="599" w:name="a483"/>
      <w:bookmarkEnd w:id="599"/>
      <w:r>
        <w:rPr>
          <w:color w:val="000000"/>
          <w:lang w:val="ru-RU"/>
        </w:rPr>
        <w:t>2. До приведения актов законодательства в соответствие с настоящим Кодексом акты законодательства применяются в той части, в которой они не противоречат настоящему Кодексу.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600" w:name="a201"/>
      <w:bookmarkEnd w:id="600"/>
      <w:r>
        <w:rPr>
          <w:color w:val="000000"/>
          <w:lang w:val="ru-RU"/>
        </w:rPr>
        <w:t>Статья 127. Меры по реализации положений настоящего Кодекса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Совету </w:t>
      </w:r>
      <w:r>
        <w:rPr>
          <w:color w:val="000000"/>
          <w:lang w:val="ru-RU"/>
        </w:rPr>
        <w:t>Министров Республики Беларусь в течение года: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подготовить и внести в установленном порядке предложения о приведении законодательных актов в соответствие с настоящим Кодексом;</w:t>
      </w:r>
    </w:p>
    <w:p w:rsidR="00000000" w:rsidRDefault="00190D98">
      <w:pPr>
        <w:pStyle w:val="newncpi"/>
        <w:rPr>
          <w:color w:val="000000"/>
          <w:lang w:val="ru-RU"/>
        </w:rPr>
      </w:pPr>
      <w:bookmarkStart w:id="601" w:name="a263"/>
      <w:bookmarkEnd w:id="601"/>
      <w:r>
        <w:rPr>
          <w:color w:val="000000"/>
          <w:lang w:val="ru-RU"/>
        </w:rPr>
        <w:t>привести решения Правительства Республики Беларусь в соответствие с настоящим Код</w:t>
      </w:r>
      <w:r>
        <w:rPr>
          <w:color w:val="000000"/>
          <w:lang w:val="ru-RU"/>
        </w:rPr>
        <w:t>ексом;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 соответствие с настоящим Кодексом;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принять иные меры по реализации положений настоящего Коде</w:t>
      </w:r>
      <w:r>
        <w:rPr>
          <w:color w:val="000000"/>
          <w:lang w:val="ru-RU"/>
        </w:rPr>
        <w:t>кса.</w:t>
      </w:r>
    </w:p>
    <w:p w:rsidR="00000000" w:rsidRDefault="00190D98">
      <w:pPr>
        <w:pStyle w:val="article"/>
        <w:rPr>
          <w:color w:val="000000"/>
          <w:lang w:val="ru-RU"/>
        </w:rPr>
      </w:pPr>
      <w:bookmarkStart w:id="602" w:name="a202"/>
      <w:bookmarkEnd w:id="602"/>
      <w:r>
        <w:rPr>
          <w:color w:val="000000"/>
          <w:lang w:val="ru-RU"/>
        </w:rPr>
        <w:t>Статья 128. Вступление в силу настоящего Кодекса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Настоящий Кодекс вступает в силу в следующем порядке: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статьи 1–126 – через год после официального опубликования настоящего Кодекса;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положения – после официального опубликования настоящего Кодекса.</w:t>
      </w:r>
    </w:p>
    <w:p w:rsidR="00000000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90D9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90D9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190D98" w:rsidRDefault="00190D9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190D9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17"/>
    <w:rsid w:val="00190D98"/>
    <w:rsid w:val="00194117"/>
    <w:rsid w:val="0072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8BF4E-B0C1-4F18-85BF-00EAC45D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medium">
    <w:name w:val="expire-popup__content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small">
    <w:name w:val="expire-popup__content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1">
    <w:name w:val="expire-popup__aside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2">
    <w:name w:val="expire-popup__aside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3">
    <w:name w:val="expire-popup__aside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52396</Words>
  <Characters>298659</Characters>
  <Application>Microsoft Office Word</Application>
  <DocSecurity>0</DocSecurity>
  <Lines>2488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2025-09-17T09:31:00Z</dcterms:created>
  <dcterms:modified xsi:type="dcterms:W3CDTF">2025-09-17T09:31:00Z</dcterms:modified>
</cp:coreProperties>
</file>