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B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31EE">
        <w:rPr>
          <w:rFonts w:ascii="Times New Roman" w:hAnsi="Times New Roman" w:cs="Times New Roman"/>
          <w:sz w:val="28"/>
          <w:szCs w:val="28"/>
        </w:rPr>
        <w:t xml:space="preserve">ЦЕНТРАЛЬНАЯ РАЙОННАЯ БИБЛИОТЕКА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ИМЕНИ А.А. ДУДАРЕВА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г. Дубровно, ул. Почтовая, 6а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Тел. (8-02137) 5 25 83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Структурные подразделения: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а) сектор маркетинга, социокультурной деятельности и методической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работы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время работы: 8-00 – 17-00, обед с 13-00 до 14-00, выходные дни –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суббота, воскресенье, тел. (8-02137) 5 25 83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зав. сектором Тихоненко Александра Александровна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б) сектор формирования библиотечного фонда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время работы: 8-00 – 17-00, обед с 13-00 до 14-00, выходные дни –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суббота, воскресенье, тел. (8-02137) 5 25 79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зав. сектором Пантюшенко Алла Анатольевна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в) отдел обслуживания и информации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время работы: 10-00 – 19-00, выходной день – пятница,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тел. (8-02137) 5 25 78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зав. отделом </w:t>
      </w:r>
      <w:proofErr w:type="spellStart"/>
      <w:r w:rsidRPr="004731EE">
        <w:rPr>
          <w:rFonts w:ascii="Times New Roman" w:hAnsi="Times New Roman" w:cs="Times New Roman"/>
          <w:sz w:val="28"/>
          <w:szCs w:val="28"/>
        </w:rPr>
        <w:t>Масейко</w:t>
      </w:r>
      <w:proofErr w:type="spellEnd"/>
      <w:r w:rsidRPr="004731EE">
        <w:rPr>
          <w:rFonts w:ascii="Times New Roman" w:hAnsi="Times New Roman" w:cs="Times New Roman"/>
          <w:sz w:val="28"/>
          <w:szCs w:val="28"/>
        </w:rPr>
        <w:t xml:space="preserve"> Ирина Николаевна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г) детско-юношеский сектор 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время работы: 9-00 – 18-00, обед с 12-00 до 13-00, выходные дни –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суббота, тел. (8-02137) 5 12 91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>зав. с</w:t>
      </w:r>
      <w:r>
        <w:rPr>
          <w:rFonts w:ascii="Times New Roman" w:hAnsi="Times New Roman" w:cs="Times New Roman"/>
          <w:sz w:val="28"/>
          <w:szCs w:val="28"/>
        </w:rPr>
        <w:t xml:space="preserve">ектором Селюкова Алеся Николаевна </w:t>
      </w:r>
    </w:p>
    <w:p w:rsidR="004731EE" w:rsidRPr="004731EE" w:rsidRDefault="004731EE" w:rsidP="0047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EE" w:rsidRPr="004731EE" w:rsidRDefault="004731EE" w:rsidP="00473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В центральной районной библиотеке имени А.А. </w:t>
      </w:r>
      <w:proofErr w:type="spellStart"/>
      <w:r w:rsidRPr="004731EE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Pr="004731EE">
        <w:rPr>
          <w:rFonts w:ascii="Times New Roman" w:hAnsi="Times New Roman" w:cs="Times New Roman"/>
          <w:sz w:val="28"/>
          <w:szCs w:val="28"/>
        </w:rPr>
        <w:t xml:space="preserve"> действует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Публичный центр правовой информации, работа которого направлена на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обеспечение доступности правовой информации для всех слоёв населения,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распространение юридического образования и воспитания правовой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культуры граждан.  </w:t>
      </w:r>
    </w:p>
    <w:p w:rsidR="004731EE" w:rsidRPr="004731EE" w:rsidRDefault="004731EE" w:rsidP="00473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При детско-юношеском секторе действует мультимедийный центр,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оснащенный электронными ресурсами (мультимедийные энциклопедии,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серия тематических словарей, аудиокниги, диски с короткометражными,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художественными и мультипликационными фильмами, учебными </w:t>
      </w:r>
    </w:p>
    <w:p w:rsidR="004731EE" w:rsidRPr="004731EE" w:rsidRDefault="004731EE" w:rsidP="0047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EE">
        <w:rPr>
          <w:rFonts w:ascii="Times New Roman" w:hAnsi="Times New Roman" w:cs="Times New Roman"/>
          <w:sz w:val="28"/>
          <w:szCs w:val="28"/>
        </w:rPr>
        <w:t xml:space="preserve">программами, игровыми, музыкальными дисками).  </w:t>
      </w:r>
    </w:p>
    <w:p w:rsidR="004731EE" w:rsidRPr="004731EE" w:rsidRDefault="004731EE" w:rsidP="00473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BF8" w:rsidRDefault="00080BF8" w:rsidP="004731EE"/>
    <w:sectPr w:rsidR="00080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EE"/>
    <w:rsid w:val="00080BF8"/>
    <w:rsid w:val="004731EE"/>
    <w:rsid w:val="00DE6EBE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B38C4-CCCF-4CA1-8317-3B49F01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2025-09-19T11:16:00Z</dcterms:created>
  <dcterms:modified xsi:type="dcterms:W3CDTF">2025-09-19T11:16:00Z</dcterms:modified>
</cp:coreProperties>
</file>