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D6" w:rsidRPr="009865D6" w:rsidRDefault="009865D6" w:rsidP="009865D6">
      <w:pPr>
        <w:shd w:val="clear" w:color="auto" w:fill="FFFFFF"/>
        <w:spacing w:after="0" w:line="420" w:lineRule="atLeast"/>
        <w:outlineLvl w:val="0"/>
        <w:rPr>
          <w:rFonts w:ascii="Tahoma" w:eastAsia="Times New Roman" w:hAnsi="Tahoma" w:cs="Tahoma"/>
          <w:color w:val="4F4F4F"/>
          <w:kern w:val="36"/>
          <w:sz w:val="36"/>
          <w:szCs w:val="36"/>
          <w:lang w:eastAsia="ru-RU"/>
        </w:rPr>
      </w:pPr>
      <w:r w:rsidRPr="009865D6">
        <w:rPr>
          <w:rFonts w:ascii="Tahoma" w:eastAsia="Times New Roman" w:hAnsi="Tahoma" w:cs="Tahoma"/>
          <w:color w:val="4F4F4F"/>
          <w:kern w:val="36"/>
          <w:sz w:val="36"/>
          <w:szCs w:val="36"/>
          <w:lang w:eastAsia="ru-RU"/>
        </w:rPr>
        <w:t>Торговый реестр</w:t>
      </w:r>
    </w:p>
    <w:p w:rsidR="009865D6" w:rsidRPr="009865D6" w:rsidRDefault="009865D6" w:rsidP="009865D6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9865D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Торговый реестр представляет собой перечень торговых объектов, а также субъектов торговли – торговых организаций и индивидуальных предпринимателей, осуществляющих торговлю на территории Республики Беларусь.</w:t>
      </w:r>
    </w:p>
    <w:p w:rsidR="009865D6" w:rsidRPr="009865D6" w:rsidRDefault="009865D6" w:rsidP="009865D6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9865D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Торговый реестр строится на принципах:</w:t>
      </w:r>
      <w:r w:rsidRPr="009865D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br/>
        <w:t xml:space="preserve">полноты и </w:t>
      </w:r>
      <w:proofErr w:type="gramStart"/>
      <w:r w:rsidRPr="009865D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достоверности</w:t>
      </w:r>
      <w:proofErr w:type="gramEnd"/>
      <w:r w:rsidRPr="009865D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 содержащихся в нем сведений, открытости и доступности их для всеобщего ознакомления;</w:t>
      </w:r>
      <w:r w:rsidRPr="009865D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br/>
        <w:t>оперативности, точности сведений, предоставляемых из Торгового реестра;</w:t>
      </w:r>
      <w:r w:rsidRPr="009865D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br/>
        <w:t>соответствия организационным, программно-техническим и методологическим требованиям.</w:t>
      </w:r>
    </w:p>
    <w:p w:rsidR="009865D6" w:rsidRPr="009865D6" w:rsidRDefault="009865D6" w:rsidP="009865D6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proofErr w:type="gramStart"/>
      <w:r w:rsidRPr="009865D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Торговый реестр создается и ведется в целях:</w:t>
      </w:r>
      <w:r w:rsidRPr="009865D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br/>
        <w:t>сбора и хранения сведений о торговых объектах, субъектах торговли;</w:t>
      </w:r>
      <w:r w:rsidRPr="009865D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br/>
        <w:t>использования содержащихся в Торговом реестре сведений для разработки программ развития и совершенствования торговли, перспективных схем развития торговой сети территорий;</w:t>
      </w:r>
      <w:r w:rsidRPr="009865D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br/>
        <w:t>анализа обеспеченности населения Республики Беларусь торговыми площадями, местами в торговых объектах общественного питания в целях определения нормативов государственных социальных стандартов по торговому обслуживанию населения.</w:t>
      </w:r>
      <w:proofErr w:type="gramEnd"/>
    </w:p>
    <w:p w:rsidR="009865D6" w:rsidRPr="009865D6" w:rsidRDefault="009865D6" w:rsidP="009865D6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9865D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Торговый реестр ведется Министерством торговли.</w:t>
      </w:r>
    </w:p>
    <w:p w:rsidR="009865D6" w:rsidRPr="009865D6" w:rsidRDefault="009865D6" w:rsidP="009865D6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9865D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Регистрация в Торговом реестре Республики Беларусь торговых объектов, субъектов торговли и </w:t>
      </w:r>
      <w:proofErr w:type="gramStart"/>
      <w:r w:rsidRPr="009865D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интернет-магазинов</w:t>
      </w:r>
      <w:proofErr w:type="gramEnd"/>
      <w:r w:rsidRPr="009865D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 осуществляется городскими и районными исполнительными комитетами, местными администрациями г. Минска по месту регистрации юридического лица и индивидуального предпринимателя по заявительному принципу.</w:t>
      </w:r>
    </w:p>
    <w:p w:rsidR="009865D6" w:rsidRPr="009865D6" w:rsidRDefault="009865D6" w:rsidP="009865D6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proofErr w:type="gramStart"/>
      <w:r w:rsidRPr="009865D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Ведение Торгового реестра осуществляется </w:t>
      </w:r>
      <w:proofErr w:type="spellStart"/>
      <w:r w:rsidRPr="009865D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Минторгом</w:t>
      </w:r>
      <w:proofErr w:type="spellEnd"/>
      <w:r w:rsidRPr="009865D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 путем передаваемых облисполкомами и Минским горисполкомом в установленном порядке на электронных носителях сведений о созданных торговых объектах и субъектах торговли, обновления этих сведений при изменении данных о торговых объектах, субъектах торговли, исключения из Торгового реестра торговых объектов, субъектов торговли в случаях, предусмотренных законодательством Республики Беларусь, хранения и защиты сведений Торгового реестра от несанкционированного доступа.</w:t>
      </w:r>
      <w:proofErr w:type="gramEnd"/>
    </w:p>
    <w:p w:rsidR="000D301F" w:rsidRDefault="000D301F">
      <w:bookmarkStart w:id="0" w:name="_GoBack"/>
      <w:bookmarkEnd w:id="0"/>
    </w:p>
    <w:sectPr w:rsidR="000D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D6"/>
    <w:rsid w:val="000D301F"/>
    <w:rsid w:val="0098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2021-06-22T12:32:00Z</dcterms:created>
  <dcterms:modified xsi:type="dcterms:W3CDTF">2021-06-22T12:32:00Z</dcterms:modified>
</cp:coreProperties>
</file>