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EB17" w14:textId="34FBA05A" w:rsidR="004547A5" w:rsidRPr="004547A5" w:rsidRDefault="004547A5" w:rsidP="004547A5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4547A5">
        <w:rPr>
          <w:b/>
          <w:bCs/>
        </w:rPr>
        <w:t>Порядок проведения работ на историко-культурных ценностях и в зонах их охраны</w:t>
      </w:r>
    </w:p>
    <w:p w14:paraId="34436C6C" w14:textId="19A328E7" w:rsidR="004547A5" w:rsidRDefault="004547A5" w:rsidP="004547A5">
      <w:pPr>
        <w:spacing w:after="0"/>
        <w:ind w:firstLine="709"/>
        <w:jc w:val="center"/>
      </w:pPr>
    </w:p>
    <w:p w14:paraId="2364EC34" w14:textId="77777777" w:rsidR="004547A5" w:rsidRDefault="004547A5" w:rsidP="004547A5">
      <w:pPr>
        <w:spacing w:after="0"/>
        <w:ind w:firstLine="709"/>
        <w:jc w:val="center"/>
      </w:pPr>
    </w:p>
    <w:p w14:paraId="3BB56EBA" w14:textId="77777777" w:rsidR="004547A5" w:rsidRDefault="004547A5" w:rsidP="004547A5">
      <w:pPr>
        <w:spacing w:after="0"/>
        <w:ind w:firstLine="709"/>
        <w:jc w:val="both"/>
      </w:pPr>
      <w:r>
        <w:t>При осуществлении деятельности, которая может оказывать воздействие на материальные историко-культурные ценности, изменение историко-культурных ценностей допускается только после получения разрешения на выполнение научно-исследовательских и проектных работ на материальных историко-культурных ценностях при условии научного обоснования этого изменения.</w:t>
      </w:r>
    </w:p>
    <w:p w14:paraId="3A65B734" w14:textId="77777777" w:rsidR="004547A5" w:rsidRDefault="004547A5" w:rsidP="004547A5">
      <w:pPr>
        <w:spacing w:after="0"/>
        <w:ind w:firstLine="709"/>
        <w:jc w:val="both"/>
      </w:pPr>
    </w:p>
    <w:p w14:paraId="6B3221C0" w14:textId="77777777" w:rsidR="004547A5" w:rsidRDefault="004547A5" w:rsidP="004547A5">
      <w:pPr>
        <w:spacing w:after="0"/>
        <w:ind w:firstLine="709"/>
        <w:jc w:val="both"/>
      </w:pPr>
      <w:r>
        <w:t>При осуществлении деятельности на территории недвижимых материальных историко-культурных ценностей и в зонах их охраны не должно допускаться ухудшение условий восприятия этих историко-культурных ценностей, включая создание препятствий для визуального восприятия их объемно-пространственных особенностей, элементов и деталей архитектурного декора.</w:t>
      </w:r>
    </w:p>
    <w:p w14:paraId="7D45B71C" w14:textId="77777777" w:rsidR="004547A5" w:rsidRDefault="004547A5" w:rsidP="004547A5">
      <w:pPr>
        <w:spacing w:after="0"/>
        <w:ind w:firstLine="709"/>
        <w:jc w:val="both"/>
      </w:pPr>
    </w:p>
    <w:p w14:paraId="768EB0D1" w14:textId="77777777" w:rsidR="004547A5" w:rsidRDefault="004547A5" w:rsidP="004547A5">
      <w:pPr>
        <w:spacing w:after="0"/>
        <w:ind w:firstLine="709"/>
        <w:jc w:val="both"/>
      </w:pPr>
      <w:r>
        <w:t>Капитальные строения (здания, сооружения), строящиеся на территории материальных историко-культурных ценностей и в зонах их охраны, а также нестационарные объекты торговли и нестационарные объекты общественного питания, которые располагаются на этой территории и в этих зонах охраны, не должны приводить к созданию застройки населенного пункта, несвойственной ее историческому характеру, а также создавать препятствия для визуального восприятия этих неподвижных материальных историко-культурных ценностей.</w:t>
      </w:r>
    </w:p>
    <w:p w14:paraId="5B2247AC" w14:textId="77777777" w:rsidR="004547A5" w:rsidRDefault="004547A5" w:rsidP="004547A5">
      <w:pPr>
        <w:spacing w:after="0"/>
        <w:ind w:firstLine="709"/>
        <w:jc w:val="both"/>
      </w:pPr>
    </w:p>
    <w:p w14:paraId="4D24742A" w14:textId="77777777" w:rsidR="004547A5" w:rsidRDefault="004547A5" w:rsidP="004547A5">
      <w:pPr>
        <w:spacing w:after="0"/>
        <w:ind w:firstLine="709"/>
        <w:jc w:val="both"/>
      </w:pPr>
      <w:r>
        <w:t>Средства наружной рекламы, размещаемые на недвижимых материальных историко-культурных ценностях, их территориях и в зонах их охраны, не должны создавать помехи для визуального восприятия объемно-пространственных особенностей, элементов и деталей архитектурного декора этих неподвижных материальных историко-культурных ценностей. На памятниках архитектуры средства наружной рекламы должны размещаться отдельными буквами, знаками или другими изображениями. Эскиз средства наружной рекламы, который планируется разместить на неподвижных материальных историко-культурных ценностях категории ”0“, ”1“, ”2“, без категории, на их территории и в зонах их охраны, в обязательном порядке должен согласовываться с Министерством культуры в соответствии с законодательством об административных процедурах.</w:t>
      </w:r>
    </w:p>
    <w:p w14:paraId="0A895191" w14:textId="77777777" w:rsidR="004547A5" w:rsidRDefault="004547A5" w:rsidP="004547A5">
      <w:pPr>
        <w:spacing w:after="0"/>
        <w:ind w:firstLine="709"/>
        <w:jc w:val="both"/>
      </w:pPr>
    </w:p>
    <w:p w14:paraId="510AE724" w14:textId="77777777" w:rsidR="004547A5" w:rsidRDefault="004547A5" w:rsidP="004547A5">
      <w:pPr>
        <w:spacing w:after="0"/>
        <w:ind w:firstLine="709"/>
        <w:jc w:val="both"/>
      </w:pPr>
      <w:proofErr w:type="gramStart"/>
      <w:r>
        <w:t>На  историко</w:t>
      </w:r>
      <w:proofErr w:type="gramEnd"/>
      <w:r>
        <w:t>-культурных ценностях выполняются следующие виды работ: научно-исследовательские, проектные, ремонтно-реставрационные и другие работы в соответствии с Кодексом Республики Беларусь о культуре.</w:t>
      </w:r>
    </w:p>
    <w:p w14:paraId="2A522426" w14:textId="77777777" w:rsidR="004547A5" w:rsidRDefault="004547A5" w:rsidP="004547A5">
      <w:pPr>
        <w:spacing w:after="0"/>
        <w:ind w:firstLine="709"/>
        <w:jc w:val="both"/>
      </w:pPr>
    </w:p>
    <w:p w14:paraId="2C419801" w14:textId="77777777" w:rsidR="004547A5" w:rsidRDefault="004547A5" w:rsidP="004547A5">
      <w:pPr>
        <w:spacing w:after="0"/>
        <w:ind w:firstLine="709"/>
        <w:jc w:val="both"/>
      </w:pPr>
      <w:r>
        <w:lastRenderedPageBreak/>
        <w:t>Научно-исследовательские работы выполняются на материальных историко-культурных ценностях при разработке научно-проектной документации, к ним относятся: археологические изыскания, архивно-библиографические исследования, натурные исследования (выполнение архитектурно-археологических обмеров, зондажей, инженерное исследование строительных конструкций, проведение химико-физических исследований свойств строительных материалов, отделки и прочее).Материалы научно-исследовательских работ включаются в состав научно-проектной документации.</w:t>
      </w:r>
    </w:p>
    <w:p w14:paraId="6B711BCD" w14:textId="77777777" w:rsidR="004547A5" w:rsidRDefault="004547A5" w:rsidP="004547A5">
      <w:pPr>
        <w:spacing w:after="0"/>
        <w:ind w:firstLine="709"/>
        <w:jc w:val="both"/>
      </w:pPr>
    </w:p>
    <w:p w14:paraId="6D448593" w14:textId="77777777" w:rsidR="004547A5" w:rsidRDefault="004547A5" w:rsidP="004547A5">
      <w:pPr>
        <w:spacing w:after="0"/>
        <w:ind w:firstLine="709"/>
        <w:jc w:val="both"/>
      </w:pPr>
      <w:r>
        <w:t>Научно-исследовательские и проектные работы на материальных историко-культурных ценностях могут выполняться только после получения разрешения на исполнение научно-исследовательских и проектных работ на материальных историко-культурных ценностях, выдаваемого Министерством культуры в соответствии с законодательством об административных процедурах.</w:t>
      </w:r>
    </w:p>
    <w:p w14:paraId="78C54D36" w14:textId="77777777" w:rsidR="004547A5" w:rsidRDefault="004547A5" w:rsidP="004547A5">
      <w:pPr>
        <w:spacing w:after="0"/>
        <w:ind w:firstLine="709"/>
        <w:jc w:val="both"/>
      </w:pPr>
    </w:p>
    <w:p w14:paraId="443017B7" w14:textId="77777777" w:rsidR="004547A5" w:rsidRDefault="004547A5" w:rsidP="004547A5">
      <w:pPr>
        <w:spacing w:after="0"/>
        <w:ind w:firstLine="709"/>
        <w:jc w:val="both"/>
      </w:pPr>
      <w:r>
        <w:t xml:space="preserve">К ремонтно-реставрационным работам, выполняемым на материальных историко-культурных ценностях, относятся: восстановление, дополнение, консервация, приспособление, перемещение, ремонт, раскрытие, регенерация, реконструкция, реставрация (реставрационно-восстановительные работы).  После подготовки научно-проектной документации на выполнение ремонтно-реставрационных работ на материальных историко-культурных ценностях обязательно необходимо получить согласование.  Процедура согласования с Министерством культуры осуществляется в порядке, установленном законодательством об административных процедурах. </w:t>
      </w:r>
    </w:p>
    <w:p w14:paraId="040A8E24" w14:textId="77777777" w:rsidR="004547A5" w:rsidRDefault="004547A5" w:rsidP="004547A5">
      <w:pPr>
        <w:spacing w:after="0"/>
        <w:ind w:firstLine="709"/>
        <w:jc w:val="both"/>
      </w:pPr>
    </w:p>
    <w:p w14:paraId="23FBB992" w14:textId="77777777" w:rsidR="004547A5" w:rsidRDefault="004547A5" w:rsidP="004547A5">
      <w:pPr>
        <w:spacing w:after="0"/>
        <w:ind w:firstLine="709"/>
        <w:jc w:val="both"/>
      </w:pPr>
      <w:r>
        <w:t xml:space="preserve">Предварительному рассмотрению Научно-методической радой при Министерстве культуры (далее – Рада) подлежит научно-проектная документация на выполнение ремонтно-реставрационных работ на материальных историко-культурных ценностях категории ”0“, ”1“, ”2“. Научно-проектная документация на выполнение ремонтно-реставрационных работ на материальных историко-культурных ценностях категории ”0“, ”1“, ”2“, которая не одобрена Радой, согласованию не подлежит. Расходы, связанные с рассмотрением Радой научно-проектной документации на выполнение ремонтно-реставрационных работ </w:t>
      </w:r>
      <w:proofErr w:type="gramStart"/>
      <w:r>
        <w:t>на материальных историко-культурных ценностях</w:t>
      </w:r>
      <w:proofErr w:type="gramEnd"/>
      <w:r>
        <w:t xml:space="preserve"> компенсируются заказчиками этой научно-проектной документации. В процессе подготовки научно-проектной документации на выполнение ремонтно-реставрационных работ на материальных историко-культурных ценностях, а также при ее согласовании признается приоритет охраны историко-культурного наследия.</w:t>
      </w:r>
    </w:p>
    <w:p w14:paraId="0B0ADC40" w14:textId="77777777" w:rsidR="004547A5" w:rsidRDefault="004547A5" w:rsidP="004547A5">
      <w:pPr>
        <w:spacing w:after="0"/>
        <w:ind w:firstLine="709"/>
        <w:jc w:val="both"/>
      </w:pPr>
    </w:p>
    <w:p w14:paraId="3AB03E4B" w14:textId="77777777" w:rsidR="004547A5" w:rsidRDefault="004547A5" w:rsidP="004547A5">
      <w:pPr>
        <w:spacing w:after="0"/>
        <w:ind w:firstLine="709"/>
        <w:jc w:val="both"/>
      </w:pPr>
      <w:r>
        <w:t xml:space="preserve">Научно-проектная документация на выполнение ремонтно-реставрационных работ должна </w:t>
      </w:r>
      <w:proofErr w:type="gramStart"/>
      <w:r>
        <w:t>выполняться  под</w:t>
      </w:r>
      <w:proofErr w:type="gramEnd"/>
      <w:r>
        <w:t xml:space="preserve"> лицами, имеющих </w:t>
      </w:r>
      <w:r>
        <w:lastRenderedPageBreak/>
        <w:t xml:space="preserve">свидетельство на руководство разработкой научно-исследовательской и проектной документации на выполнение ремонтно-реставрационных работ на материальных историко-культурных ценностях. </w:t>
      </w:r>
    </w:p>
    <w:p w14:paraId="1652A22F" w14:textId="77777777" w:rsidR="004547A5" w:rsidRDefault="004547A5" w:rsidP="004547A5">
      <w:pPr>
        <w:spacing w:after="0"/>
        <w:ind w:firstLine="709"/>
        <w:jc w:val="both"/>
      </w:pPr>
    </w:p>
    <w:p w14:paraId="7B249DDE" w14:textId="77777777" w:rsidR="004547A5" w:rsidRDefault="004547A5" w:rsidP="004547A5">
      <w:pPr>
        <w:spacing w:after="0"/>
        <w:ind w:firstLine="709"/>
        <w:jc w:val="both"/>
      </w:pPr>
      <w:r>
        <w:t xml:space="preserve">Принятие в эксплуатацию недвижимой материальной историко-культурной ценности, на которой выполнялись ремонтно-реставрационные работы, осуществляется в соответствии с законодательством об архитектурной, градостроительной и строительной деятельности. В случаях и порядке, установленных законодательством об архитектурной, градостроительной и строительной деятельности, Министерство культуры в соответствии с законодательством об административных процедурах выдаёт юридическим лицам и индивидуальным </w:t>
      </w:r>
      <w:proofErr w:type="gramStart"/>
      <w:r>
        <w:t>предпринимателям  заключение</w:t>
      </w:r>
      <w:proofErr w:type="gramEnd"/>
      <w:r>
        <w:t xml:space="preserve"> о соответствии принимаемой в эксплуатацию недвижимой материальной историко-культурной ценности научно-проектной документации на выполнение ремонтно-реставрационных работ на материальных историко-культурных ценностях.</w:t>
      </w:r>
    </w:p>
    <w:p w14:paraId="46C941B6" w14:textId="77777777" w:rsidR="004547A5" w:rsidRDefault="004547A5" w:rsidP="004547A5">
      <w:pPr>
        <w:spacing w:after="0"/>
        <w:ind w:firstLine="709"/>
        <w:jc w:val="both"/>
      </w:pPr>
    </w:p>
    <w:p w14:paraId="31EACAE5" w14:textId="77777777" w:rsidR="004547A5" w:rsidRDefault="004547A5" w:rsidP="004547A5">
      <w:pPr>
        <w:spacing w:after="0"/>
        <w:ind w:firstLine="709"/>
        <w:jc w:val="both"/>
      </w:pPr>
      <w:r>
        <w:t>В случае проведения на материальных историко-культурных ценностях работ (в том числе по текущему ремонту), для которых не нужно разрабатывать проектную документацию, предполагаемые работы могут быть согласованы в рабочем порядке посредством направления в Министерство культуры на согласование подготовленной программы работ, позволяющей сделать выводы о том, что материалы и методика проведения работ соответствует требованиям, применяемым в реставрации, а также не приведёт к повреждению или необоснованному изменению внешнего вида историко-культурной ценности.</w:t>
      </w:r>
    </w:p>
    <w:p w14:paraId="17767CA0" w14:textId="77777777" w:rsidR="004547A5" w:rsidRDefault="004547A5" w:rsidP="004547A5">
      <w:pPr>
        <w:spacing w:after="0"/>
        <w:ind w:firstLine="709"/>
        <w:jc w:val="both"/>
      </w:pPr>
    </w:p>
    <w:p w14:paraId="3797B9E7" w14:textId="77777777" w:rsidR="004547A5" w:rsidRDefault="004547A5" w:rsidP="004547A5">
      <w:pPr>
        <w:spacing w:after="0"/>
        <w:ind w:firstLine="709"/>
        <w:jc w:val="both"/>
      </w:pPr>
      <w:r>
        <w:t>Также в пределах зон охраны историко-культурных ценностей могут проводиться те виды работ, которые соответствуют регламентам, установленным в утвержденных проектах зон охраны историко-культурных ценностей. Проекты зон охраны являются техническими нормативно-правовыми актами, а полный перечень утвержденных проектов зон охраны размещён на специализированном электронном ресурсе.</w:t>
      </w:r>
    </w:p>
    <w:p w14:paraId="52C39A19" w14:textId="77777777" w:rsidR="004547A5" w:rsidRDefault="004547A5" w:rsidP="004547A5">
      <w:pPr>
        <w:spacing w:after="0"/>
        <w:ind w:firstLine="709"/>
        <w:jc w:val="both"/>
      </w:pPr>
    </w:p>
    <w:p w14:paraId="7BE3FFBC" w14:textId="77777777" w:rsidR="00F12C76" w:rsidRDefault="00F12C76" w:rsidP="006C0B77">
      <w:pPr>
        <w:spacing w:after="0"/>
        <w:ind w:firstLine="709"/>
        <w:jc w:val="both"/>
      </w:pPr>
    </w:p>
    <w:sectPr w:rsidR="00F12C76" w:rsidSect="004547A5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D5DB" w14:textId="77777777" w:rsidR="00BF42FC" w:rsidRDefault="00BF42FC" w:rsidP="004547A5">
      <w:pPr>
        <w:spacing w:after="0"/>
      </w:pPr>
      <w:r>
        <w:separator/>
      </w:r>
    </w:p>
  </w:endnote>
  <w:endnote w:type="continuationSeparator" w:id="0">
    <w:p w14:paraId="1EE3C376" w14:textId="77777777" w:rsidR="00BF42FC" w:rsidRDefault="00BF42FC" w:rsidP="004547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BFAF" w14:textId="77777777" w:rsidR="00BF42FC" w:rsidRDefault="00BF42FC" w:rsidP="004547A5">
      <w:pPr>
        <w:spacing w:after="0"/>
      </w:pPr>
      <w:r>
        <w:separator/>
      </w:r>
    </w:p>
  </w:footnote>
  <w:footnote w:type="continuationSeparator" w:id="0">
    <w:p w14:paraId="5605DF0A" w14:textId="77777777" w:rsidR="00BF42FC" w:rsidRDefault="00BF42FC" w:rsidP="004547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465262"/>
      <w:docPartObj>
        <w:docPartGallery w:val="Page Numbers (Top of Page)"/>
        <w:docPartUnique/>
      </w:docPartObj>
    </w:sdtPr>
    <w:sdtContent>
      <w:p w14:paraId="60998951" w14:textId="172785CD" w:rsidR="004547A5" w:rsidRDefault="004547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D0863" w14:textId="77777777" w:rsidR="004547A5" w:rsidRDefault="00454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5"/>
    <w:rsid w:val="004547A5"/>
    <w:rsid w:val="006C0B77"/>
    <w:rsid w:val="008242FF"/>
    <w:rsid w:val="00870751"/>
    <w:rsid w:val="00922C48"/>
    <w:rsid w:val="00B915B7"/>
    <w:rsid w:val="00BF42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6D4"/>
  <w15:chartTrackingRefBased/>
  <w15:docId w15:val="{0C16DA3F-EB91-4BF7-89D3-B03AC10D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A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547A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547A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547A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2022-02-01T13:16:00Z</dcterms:created>
  <dcterms:modified xsi:type="dcterms:W3CDTF">2022-02-01T13:17:00Z</dcterms:modified>
</cp:coreProperties>
</file>