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12" w:rsidRPr="00206912" w:rsidRDefault="00206912" w:rsidP="00206912">
      <w:pPr>
        <w:shd w:val="clear" w:color="auto" w:fill="FFFFFF"/>
        <w:spacing w:before="150" w:after="150" w:line="375" w:lineRule="atLeast"/>
        <w:outlineLvl w:val="1"/>
        <w:rPr>
          <w:rFonts w:ascii="Helvetica" w:eastAsia="Times New Roman" w:hAnsi="Helvetica" w:cs="Helvetica"/>
          <w:color w:val="444444"/>
          <w:lang w:eastAsia="ru-RU"/>
        </w:rPr>
      </w:pPr>
      <w:r w:rsidRPr="00206912">
        <w:rPr>
          <w:rFonts w:ascii="Helvetica" w:eastAsia="Times New Roman" w:hAnsi="Helvetica" w:cs="Helvetica"/>
          <w:color w:val="444444"/>
          <w:lang w:eastAsia="ru-RU"/>
        </w:rPr>
        <w:t>II Республиканский конкурс социальной рекламы «#Познай Беларусь»</w:t>
      </w:r>
    </w:p>
    <w:p w:rsidR="00206912" w:rsidRPr="00206912" w:rsidRDefault="00206912" w:rsidP="00206912">
      <w:pPr>
        <w:shd w:val="clear" w:color="auto" w:fill="FFFFFF"/>
        <w:spacing w:after="270" w:line="300" w:lineRule="atLeast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16 мая 2022 года стартовал II Республиканский конкурс социальной рекламы «#Познай Беларусь». Организатором мероприятия выступило Министерство спорта и туризма Республики Беларусь при поддержке Министерства информации Республики Беларусь, Министерства культуры Республики Беларусь и Министерства образования Республики Беларусь.</w:t>
      </w:r>
    </w:p>
    <w:p w:rsidR="00206912" w:rsidRPr="00206912" w:rsidRDefault="00206912" w:rsidP="00206912">
      <w:pPr>
        <w:shd w:val="clear" w:color="auto" w:fill="FFFFFF"/>
        <w:spacing w:after="270" w:line="300" w:lineRule="atLeast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Конкурс проводится с целью популяризации внутреннего туризма с последующим привлечением широких слоев населения к совершению туристических путешествий по территории Беларуси.</w:t>
      </w:r>
    </w:p>
    <w:p w:rsidR="00206912" w:rsidRPr="00206912" w:rsidRDefault="00206912" w:rsidP="00206912">
      <w:pPr>
        <w:shd w:val="clear" w:color="auto" w:fill="FFFFFF"/>
        <w:spacing w:after="270" w:line="300" w:lineRule="atLeast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Задачи конкурса:</w:t>
      </w:r>
    </w:p>
    <w:p w:rsidR="00206912" w:rsidRPr="00206912" w:rsidRDefault="00206912" w:rsidP="00206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формирование позитивного отношения к совершению путешествий внутри страны;</w:t>
      </w:r>
    </w:p>
    <w:p w:rsidR="00206912" w:rsidRPr="00206912" w:rsidRDefault="00206912" w:rsidP="00206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повышение интереса граждан к посещению туристических ресурсов и иных объектов, привлекательных для туристов;</w:t>
      </w:r>
    </w:p>
    <w:p w:rsidR="00206912" w:rsidRPr="00206912" w:rsidRDefault="00206912" w:rsidP="00206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популяризация историко-культурного, военно-патриотического наследия и природного достояния Беларуси;</w:t>
      </w:r>
    </w:p>
    <w:p w:rsidR="00206912" w:rsidRPr="00206912" w:rsidRDefault="00206912" w:rsidP="00206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вовлечение граждан в социально-культурную жизнь Беларуси;</w:t>
      </w:r>
    </w:p>
    <w:p w:rsidR="00206912" w:rsidRPr="00206912" w:rsidRDefault="00206912" w:rsidP="00206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расширение возможностей для творческой самореализации участников.</w:t>
      </w:r>
    </w:p>
    <w:p w:rsidR="00206912" w:rsidRPr="00206912" w:rsidRDefault="00206912" w:rsidP="00206912">
      <w:pPr>
        <w:shd w:val="clear" w:color="auto" w:fill="FFFFFF"/>
        <w:spacing w:after="270" w:line="300" w:lineRule="atLeast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К участию в мероприятии приглашаются все желающие: физические лица, включая детей и учащуюся молодежь.</w:t>
      </w:r>
    </w:p>
    <w:p w:rsidR="00206912" w:rsidRPr="00206912" w:rsidRDefault="00206912" w:rsidP="00206912">
      <w:pPr>
        <w:shd w:val="clear" w:color="auto" w:fill="FFFFFF"/>
        <w:spacing w:after="270" w:line="300" w:lineRule="atLeast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В конкурсе заявлено 3 номинации: «слоган», «плакат», «видеоролик».</w:t>
      </w:r>
    </w:p>
    <w:p w:rsidR="00206912" w:rsidRPr="00206912" w:rsidRDefault="00206912" w:rsidP="00206912">
      <w:pPr>
        <w:shd w:val="clear" w:color="auto" w:fill="FFFFFF"/>
        <w:spacing w:after="270" w:line="300" w:lineRule="atLeast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Технические требования к конкурсным работам:</w:t>
      </w:r>
    </w:p>
    <w:p w:rsidR="00206912" w:rsidRPr="00206912" w:rsidRDefault="00206912" w:rsidP="00206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в номинации «слоган» необходимо придумать лаконичную, эмоционально окрашенную фразу (от двух до семи слов), представить файл в формате DOC/DOCS/RTF/TXT;</w:t>
      </w:r>
    </w:p>
    <w:p w:rsidR="00206912" w:rsidRPr="00206912" w:rsidRDefault="00206912" w:rsidP="00206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в номинации «плакат» файл предоставляется в формате JPG/TIFF с расширением не менее 300 </w:t>
      </w:r>
      <w:proofErr w:type="spellStart"/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dpi</w:t>
      </w:r>
      <w:proofErr w:type="spellEnd"/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, размером не более 4 Мб;</w:t>
      </w:r>
    </w:p>
    <w:p w:rsidR="00206912" w:rsidRPr="00206912" w:rsidRDefault="00206912" w:rsidP="00206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в номинации «видеоролик» файл предоставляется в форматах AVI, MP4, MKV (хронометраж в двух видах: телевизионный – 30 секунд и расширенный – не более 2 минут).</w:t>
      </w:r>
    </w:p>
    <w:p w:rsidR="00206912" w:rsidRPr="00206912" w:rsidRDefault="00206912" w:rsidP="00206912">
      <w:pPr>
        <w:shd w:val="clear" w:color="auto" w:fill="FFFFFF"/>
        <w:spacing w:after="270" w:line="300" w:lineRule="atLeast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Конкурсную работу вместе с </w:t>
      </w:r>
      <w:hyperlink r:id="rId6" w:history="1">
        <w:r w:rsidRPr="00206912">
          <w:rPr>
            <w:rFonts w:ascii="Helvetica" w:eastAsia="Times New Roman" w:hAnsi="Helvetica" w:cs="Helvetica"/>
            <w:b/>
            <w:bCs/>
            <w:color w:val="05557D"/>
            <w:sz w:val="21"/>
            <w:szCs w:val="21"/>
            <w:lang w:eastAsia="ru-RU"/>
          </w:rPr>
          <w:t>заявкой</w:t>
        </w:r>
      </w:hyperlink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необходимо отправить на электронную почту организатора</w:t>
      </w:r>
      <w:hyperlink r:id="rId7" w:history="1">
        <w:r w:rsidRPr="00206912">
          <w:rPr>
            <w:rFonts w:ascii="Helvetica" w:eastAsia="Times New Roman" w:hAnsi="Helvetica" w:cs="Helvetica"/>
            <w:color w:val="05557D"/>
            <w:sz w:val="21"/>
            <w:szCs w:val="21"/>
            <w:lang w:eastAsia="ru-RU"/>
          </w:rPr>
          <w:t>konkurs2.tourism@gmail.com</w:t>
        </w:r>
      </w:hyperlink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с пометкой «#</w:t>
      </w:r>
      <w:proofErr w:type="spellStart"/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ПознайБеларусь</w:t>
      </w:r>
      <w:proofErr w:type="spellEnd"/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» не позднее </w:t>
      </w:r>
      <w:r w:rsidRPr="00206912">
        <w:rPr>
          <w:rFonts w:ascii="Helvetica" w:eastAsia="Times New Roman" w:hAnsi="Helvetica" w:cs="Helvetica"/>
          <w:b/>
          <w:bCs/>
          <w:color w:val="272727"/>
          <w:sz w:val="21"/>
          <w:szCs w:val="21"/>
          <w:lang w:eastAsia="ru-RU"/>
        </w:rPr>
        <w:t>1 сентября 2022 года.</w:t>
      </w:r>
    </w:p>
    <w:p w:rsidR="00206912" w:rsidRPr="00206912" w:rsidRDefault="00206912" w:rsidP="00206912">
      <w:pPr>
        <w:shd w:val="clear" w:color="auto" w:fill="FFFFFF"/>
        <w:spacing w:after="270" w:line="300" w:lineRule="atLeast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Победители конкурса – один лауреат и два дипломанта в каждой номинации – будут объявлены 27 сентября 2022 года.</w:t>
      </w:r>
    </w:p>
    <w:p w:rsidR="00206912" w:rsidRPr="00206912" w:rsidRDefault="00206912" w:rsidP="00B15493">
      <w:pPr>
        <w:shd w:val="clear" w:color="auto" w:fill="FFFFFF"/>
        <w:spacing w:after="270" w:line="300" w:lineRule="atLeast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Более подробно </w:t>
      </w:r>
      <w:hyperlink r:id="rId8" w:tgtFrame="_blank" w:history="1">
        <w:r w:rsidRPr="00206912">
          <w:rPr>
            <w:rFonts w:ascii="Helvetica" w:eastAsia="Times New Roman" w:hAnsi="Helvetica" w:cs="Helvetica"/>
            <w:b/>
            <w:bCs/>
            <w:color w:val="05557D"/>
            <w:sz w:val="21"/>
            <w:szCs w:val="21"/>
            <w:lang w:eastAsia="ru-RU"/>
          </w:rPr>
          <w:t>с условиями проведения конкурса можно ознакомиться здесь</w:t>
        </w:r>
      </w:hyperlink>
      <w:r w:rsidRPr="00206912">
        <w:rPr>
          <w:rFonts w:ascii="Helvetica" w:eastAsia="Times New Roman" w:hAnsi="Helvetica" w:cs="Helvetica"/>
          <w:b/>
          <w:bCs/>
          <w:color w:val="272727"/>
          <w:sz w:val="21"/>
          <w:szCs w:val="21"/>
          <w:lang w:eastAsia="ru-RU"/>
        </w:rPr>
        <w:t>.</w:t>
      </w:r>
      <w:r w:rsidR="00B15493" w:rsidRPr="00B15493">
        <w:t xml:space="preserve"> </w:t>
      </w:r>
      <w:r w:rsidR="00B15493">
        <w:t>https://www.mst.gov.by</w:t>
      </w:r>
      <w:r w:rsidRPr="00206912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</w:t>
      </w:r>
      <w:bookmarkStart w:id="0" w:name="_GoBack"/>
      <w:bookmarkEnd w:id="0"/>
    </w:p>
    <w:p w:rsidR="00EC25D6" w:rsidRDefault="00EC25D6"/>
    <w:sectPr w:rsidR="00EC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6FD"/>
    <w:multiLevelType w:val="multilevel"/>
    <w:tmpl w:val="A8BC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E67A4"/>
    <w:multiLevelType w:val="multilevel"/>
    <w:tmpl w:val="7754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12"/>
    <w:rsid w:val="00206912"/>
    <w:rsid w:val="00B15493"/>
    <w:rsid w:val="00EB0191"/>
    <w:rsid w:val="00EC25D6"/>
    <w:rsid w:val="00F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91"/>
  </w:style>
  <w:style w:type="paragraph" w:styleId="1">
    <w:name w:val="heading 1"/>
    <w:basedOn w:val="a"/>
    <w:next w:val="a"/>
    <w:link w:val="10"/>
    <w:uiPriority w:val="9"/>
    <w:qFormat/>
    <w:rsid w:val="00EB0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0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01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01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01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01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01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0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0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0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B0191"/>
    <w:rPr>
      <w:b/>
      <w:bCs/>
    </w:rPr>
  </w:style>
  <w:style w:type="character" w:styleId="a9">
    <w:name w:val="Emphasis"/>
    <w:uiPriority w:val="20"/>
    <w:qFormat/>
    <w:rsid w:val="00EB0191"/>
    <w:rPr>
      <w:i/>
      <w:iCs/>
    </w:rPr>
  </w:style>
  <w:style w:type="paragraph" w:styleId="aa">
    <w:name w:val="No Spacing"/>
    <w:basedOn w:val="a"/>
    <w:link w:val="ab"/>
    <w:uiPriority w:val="1"/>
    <w:qFormat/>
    <w:rsid w:val="00EB019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B0191"/>
  </w:style>
  <w:style w:type="paragraph" w:styleId="ac">
    <w:name w:val="List Paragraph"/>
    <w:basedOn w:val="a"/>
    <w:uiPriority w:val="34"/>
    <w:qFormat/>
    <w:rsid w:val="00EB01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1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019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B01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B0191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EB019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B019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EB019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B019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B019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019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91"/>
  </w:style>
  <w:style w:type="paragraph" w:styleId="1">
    <w:name w:val="heading 1"/>
    <w:basedOn w:val="a"/>
    <w:next w:val="a"/>
    <w:link w:val="10"/>
    <w:uiPriority w:val="9"/>
    <w:qFormat/>
    <w:rsid w:val="00EB0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0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01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01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01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01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01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0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0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0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B0191"/>
    <w:rPr>
      <w:b/>
      <w:bCs/>
    </w:rPr>
  </w:style>
  <w:style w:type="character" w:styleId="a9">
    <w:name w:val="Emphasis"/>
    <w:uiPriority w:val="20"/>
    <w:qFormat/>
    <w:rsid w:val="00EB0191"/>
    <w:rPr>
      <w:i/>
      <w:iCs/>
    </w:rPr>
  </w:style>
  <w:style w:type="paragraph" w:styleId="aa">
    <w:name w:val="No Spacing"/>
    <w:basedOn w:val="a"/>
    <w:link w:val="ab"/>
    <w:uiPriority w:val="1"/>
    <w:qFormat/>
    <w:rsid w:val="00EB019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B0191"/>
  </w:style>
  <w:style w:type="paragraph" w:styleId="ac">
    <w:name w:val="List Paragraph"/>
    <w:basedOn w:val="a"/>
    <w:uiPriority w:val="34"/>
    <w:qFormat/>
    <w:rsid w:val="00EB01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1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019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B01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B0191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EB019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B019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EB019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B019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B019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01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2/05/polozhenie-konkurs-soc-reklamy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2.touris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22/05/zayavka-soc-reklamy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2022-05-25T06:38:00Z</dcterms:created>
  <dcterms:modified xsi:type="dcterms:W3CDTF">2022-05-25T06:41:00Z</dcterms:modified>
</cp:coreProperties>
</file>